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95834" w14:textId="77777777" w:rsidR="00AE713E" w:rsidRDefault="00000000">
      <w:pPr>
        <w:spacing w:before="60" w:after="60" w:line="240" w:lineRule="auto"/>
        <w:jc w:val="center"/>
        <w:rPr>
          <w:rFonts w:ascii="Arial" w:hAnsi="Arial" w:cs="Arial"/>
          <w:b/>
          <w:caps/>
          <w:sz w:val="32"/>
          <w:szCs w:val="32"/>
        </w:rPr>
      </w:pPr>
      <w:r>
        <w:rPr>
          <w:rFonts w:ascii="Arial" w:hAnsi="Arial" w:cs="Arial"/>
          <w:b/>
          <w:caps/>
          <w:sz w:val="32"/>
          <w:szCs w:val="32"/>
        </w:rPr>
        <w:t>Szakértői vélemény</w:t>
      </w:r>
    </w:p>
    <w:p w14:paraId="1429B562" w14:textId="77777777" w:rsidR="00AE713E" w:rsidRDefault="00AE713E">
      <w:pPr>
        <w:spacing w:before="60" w:after="60" w:line="240" w:lineRule="auto"/>
        <w:jc w:val="center"/>
        <w:rPr>
          <w:rFonts w:ascii="Arial" w:hAnsi="Arial" w:cs="Arial"/>
          <w:b/>
          <w:caps/>
          <w:sz w:val="32"/>
          <w:szCs w:val="32"/>
        </w:rPr>
      </w:pPr>
    </w:p>
    <w:tbl>
      <w:tblPr>
        <w:tblStyle w:val="Rcsostblzat"/>
        <w:tblW w:w="9352" w:type="dxa"/>
        <w:tblLook w:val="04A0" w:firstRow="1" w:lastRow="0" w:firstColumn="1" w:lastColumn="0" w:noHBand="0" w:noVBand="1"/>
      </w:tblPr>
      <w:tblGrid>
        <w:gridCol w:w="3823"/>
        <w:gridCol w:w="5529"/>
      </w:tblGrid>
      <w:tr w:rsidR="00AE713E" w14:paraId="6CA375F6" w14:textId="77777777">
        <w:trPr>
          <w:trHeight w:val="627"/>
        </w:trPr>
        <w:tc>
          <w:tcPr>
            <w:tcW w:w="3823" w:type="dxa"/>
            <w:tcBorders>
              <w:top w:val="single" w:sz="4" w:space="0" w:color="auto"/>
            </w:tcBorders>
            <w:shd w:val="clear" w:color="auto" w:fill="BFBFBF" w:themeFill="background1" w:themeFillShade="BF"/>
            <w:vAlign w:val="center"/>
          </w:tcPr>
          <w:p w14:paraId="1F20390F" w14:textId="77777777" w:rsidR="00AE713E" w:rsidRDefault="00000000">
            <w:pPr>
              <w:spacing w:before="60" w:after="60" w:line="240" w:lineRule="auto"/>
              <w:rPr>
                <w:rFonts w:ascii="Arial" w:eastAsia="Times New Roman" w:hAnsi="Arial" w:cs="Arial"/>
                <w:spacing w:val="-6"/>
                <w:sz w:val="20"/>
                <w:szCs w:val="20"/>
                <w:lang w:eastAsia="nl-NL"/>
              </w:rPr>
            </w:pPr>
            <w:bookmarkStart w:id="0" w:name="_Hlk63159003"/>
            <w:r>
              <w:rPr>
                <w:rFonts w:ascii="Arial" w:eastAsia="Times New Roman" w:hAnsi="Arial" w:cs="Arial"/>
                <w:spacing w:val="-6"/>
                <w:sz w:val="20"/>
                <w:szCs w:val="20"/>
                <w:lang w:eastAsia="nl-NL"/>
              </w:rPr>
              <w:t>Képzés (képzési program) megnevezése</w:t>
            </w:r>
          </w:p>
        </w:tc>
        <w:tc>
          <w:tcPr>
            <w:tcW w:w="5529" w:type="dxa"/>
            <w:tcBorders>
              <w:top w:val="single" w:sz="4" w:space="0" w:color="auto"/>
            </w:tcBorders>
            <w:vAlign w:val="center"/>
          </w:tcPr>
          <w:p w14:paraId="3239C0BA" w14:textId="77777777" w:rsidR="00AE713E" w:rsidRDefault="00000000">
            <w:pPr>
              <w:spacing w:before="60" w:after="60" w:line="240" w:lineRule="auto"/>
              <w:rPr>
                <w:rFonts w:ascii="Arial" w:hAnsi="Arial" w:cs="Arial"/>
                <w:b/>
                <w:bCs/>
                <w:sz w:val="20"/>
                <w:szCs w:val="20"/>
              </w:rPr>
            </w:pPr>
            <w:r>
              <w:rPr>
                <w:rFonts w:ascii="Arial" w:hAnsi="Arial" w:cs="Arial"/>
                <w:b/>
                <w:bCs/>
                <w:sz w:val="20"/>
                <w:szCs w:val="20"/>
              </w:rPr>
              <w:t>JÖVEDÉKI ÜGYINTÉZŐ</w:t>
            </w:r>
          </w:p>
        </w:tc>
      </w:tr>
      <w:bookmarkEnd w:id="0"/>
      <w:tr w:rsidR="00AE713E" w14:paraId="29DA7184" w14:textId="77777777">
        <w:trPr>
          <w:trHeight w:val="627"/>
        </w:trPr>
        <w:tc>
          <w:tcPr>
            <w:tcW w:w="3823" w:type="dxa"/>
            <w:tcBorders>
              <w:top w:val="single" w:sz="4" w:space="0" w:color="auto"/>
            </w:tcBorders>
            <w:shd w:val="clear" w:color="auto" w:fill="BFBFBF" w:themeFill="background1" w:themeFillShade="BF"/>
            <w:vAlign w:val="center"/>
          </w:tcPr>
          <w:p w14:paraId="55F148C4"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Felnőttképző megnevezése és engedélyszáma:</w:t>
            </w:r>
          </w:p>
        </w:tc>
        <w:tc>
          <w:tcPr>
            <w:tcW w:w="5529" w:type="dxa"/>
            <w:tcBorders>
              <w:top w:val="single" w:sz="4" w:space="0" w:color="auto"/>
            </w:tcBorders>
            <w:vAlign w:val="center"/>
          </w:tcPr>
          <w:p w14:paraId="4DEB61AF" w14:textId="77777777" w:rsidR="00823756" w:rsidRDefault="00823756" w:rsidP="00823756">
            <w:pPr>
              <w:spacing w:before="60" w:after="60"/>
              <w:rPr>
                <w:rFonts w:ascii="Arial" w:hAnsi="Arial" w:cs="Arial"/>
                <w:sz w:val="20"/>
                <w:szCs w:val="20"/>
              </w:rPr>
            </w:pPr>
            <w:r>
              <w:rPr>
                <w:rFonts w:ascii="Arial" w:hAnsi="Arial" w:cs="Arial"/>
                <w:sz w:val="20"/>
                <w:szCs w:val="20"/>
              </w:rPr>
              <w:t>NOVUM7 SZOLGÁLTATÓ Kft.</w:t>
            </w:r>
          </w:p>
          <w:p w14:paraId="5A0F49F8" w14:textId="77777777" w:rsidR="00823756" w:rsidRPr="001A3EF4" w:rsidRDefault="00823756" w:rsidP="00823756">
            <w:pPr>
              <w:spacing w:before="60" w:after="60"/>
              <w:rPr>
                <w:rFonts w:ascii="Arial" w:hAnsi="Arial" w:cs="Arial"/>
                <w:bCs/>
                <w:sz w:val="20"/>
                <w:szCs w:val="20"/>
              </w:rPr>
            </w:pPr>
            <w:r w:rsidRPr="001A3EF4">
              <w:rPr>
                <w:rFonts w:ascii="Arial" w:hAnsi="Arial" w:cs="Arial"/>
                <w:bCs/>
                <w:sz w:val="20"/>
                <w:szCs w:val="20"/>
              </w:rPr>
              <w:t>Engedélyszám: E/202</w:t>
            </w:r>
            <w:r>
              <w:rPr>
                <w:rFonts w:ascii="Arial" w:hAnsi="Arial" w:cs="Arial"/>
                <w:bCs/>
                <w:sz w:val="20"/>
                <w:szCs w:val="20"/>
              </w:rPr>
              <w:t>2</w:t>
            </w:r>
            <w:r w:rsidRPr="001A3EF4">
              <w:rPr>
                <w:rFonts w:ascii="Arial" w:hAnsi="Arial" w:cs="Arial"/>
                <w:bCs/>
                <w:sz w:val="20"/>
                <w:szCs w:val="20"/>
              </w:rPr>
              <w:t>/000</w:t>
            </w:r>
            <w:r>
              <w:rPr>
                <w:rFonts w:ascii="Arial" w:hAnsi="Arial" w:cs="Arial"/>
                <w:bCs/>
                <w:sz w:val="20"/>
                <w:szCs w:val="20"/>
              </w:rPr>
              <w:t>158</w:t>
            </w:r>
            <w:r w:rsidRPr="001A3EF4">
              <w:rPr>
                <w:rFonts w:ascii="Arial" w:hAnsi="Arial" w:cs="Arial"/>
                <w:bCs/>
                <w:sz w:val="20"/>
                <w:szCs w:val="20"/>
              </w:rPr>
              <w:t>,</w:t>
            </w:r>
          </w:p>
          <w:p w14:paraId="205CF973" w14:textId="17958F4E" w:rsidR="00AE713E" w:rsidRDefault="00823756" w:rsidP="00823756">
            <w:pPr>
              <w:spacing w:before="60" w:after="60" w:line="240" w:lineRule="auto"/>
              <w:rPr>
                <w:rFonts w:ascii="Arial" w:hAnsi="Arial" w:cs="Arial"/>
                <w:sz w:val="20"/>
                <w:szCs w:val="20"/>
              </w:rPr>
            </w:pPr>
            <w:r w:rsidRPr="001A3EF4">
              <w:rPr>
                <w:rFonts w:ascii="Arial" w:hAnsi="Arial" w:cs="Arial"/>
                <w:bCs/>
                <w:sz w:val="20"/>
                <w:szCs w:val="20"/>
              </w:rPr>
              <w:t>Nyilvántartásba vételi szám: B/202</w:t>
            </w:r>
            <w:r>
              <w:rPr>
                <w:rFonts w:ascii="Arial" w:hAnsi="Arial" w:cs="Arial"/>
                <w:bCs/>
                <w:sz w:val="20"/>
                <w:szCs w:val="20"/>
              </w:rPr>
              <w:t>2</w:t>
            </w:r>
            <w:r w:rsidRPr="001A3EF4">
              <w:rPr>
                <w:rFonts w:ascii="Arial" w:hAnsi="Arial" w:cs="Arial"/>
                <w:bCs/>
                <w:sz w:val="20"/>
                <w:szCs w:val="20"/>
              </w:rPr>
              <w:t>/0014</w:t>
            </w:r>
            <w:r>
              <w:rPr>
                <w:rFonts w:ascii="Arial" w:hAnsi="Arial" w:cs="Arial"/>
                <w:bCs/>
                <w:sz w:val="20"/>
                <w:szCs w:val="20"/>
              </w:rPr>
              <w:t>69</w:t>
            </w:r>
          </w:p>
        </w:tc>
      </w:tr>
      <w:tr w:rsidR="00AE713E" w14:paraId="3E7F778F" w14:textId="77777777">
        <w:trPr>
          <w:trHeight w:val="560"/>
        </w:trPr>
        <w:tc>
          <w:tcPr>
            <w:tcW w:w="9352" w:type="dxa"/>
            <w:gridSpan w:val="2"/>
            <w:shd w:val="clear" w:color="auto" w:fill="BFBFBF" w:themeFill="background1" w:themeFillShade="BF"/>
            <w:vAlign w:val="center"/>
          </w:tcPr>
          <w:p w14:paraId="3C41AC65" w14:textId="77777777" w:rsidR="00AE713E" w:rsidRDefault="00000000">
            <w:pPr>
              <w:spacing w:before="60" w:after="60" w:line="240" w:lineRule="auto"/>
              <w:rPr>
                <w:rFonts w:ascii="Arial" w:hAnsi="Arial" w:cs="Arial"/>
                <w:sz w:val="20"/>
                <w:szCs w:val="20"/>
              </w:rPr>
            </w:pPr>
            <w:r>
              <w:rPr>
                <w:rFonts w:ascii="Arial" w:eastAsia="Times New Roman" w:hAnsi="Arial" w:cs="Arial"/>
                <w:spacing w:val="-6"/>
                <w:sz w:val="20"/>
                <w:szCs w:val="20"/>
                <w:lang w:eastAsia="nl-NL"/>
              </w:rPr>
              <w:t>Szakértői megállapítások</w:t>
            </w:r>
          </w:p>
        </w:tc>
      </w:tr>
      <w:tr w:rsidR="00AE713E" w14:paraId="2EB97E02" w14:textId="77777777">
        <w:trPr>
          <w:trHeight w:val="113"/>
        </w:trPr>
        <w:tc>
          <w:tcPr>
            <w:tcW w:w="9352" w:type="dxa"/>
            <w:gridSpan w:val="2"/>
            <w:shd w:val="clear" w:color="auto" w:fill="auto"/>
            <w:vAlign w:val="center"/>
          </w:tcPr>
          <w:p w14:paraId="3B1A6CC3" w14:textId="77777777" w:rsidR="00AE713E" w:rsidRDefault="00000000">
            <w:pPr>
              <w:pStyle w:val="Listaszerbekezds"/>
              <w:numPr>
                <w:ilvl w:val="0"/>
                <w:numId w:val="1"/>
              </w:numPr>
              <w:spacing w:before="120" w:after="120" w:line="360" w:lineRule="auto"/>
              <w:ind w:left="454"/>
              <w:jc w:val="both"/>
              <w:rPr>
                <w:rFonts w:ascii="Arial" w:hAnsi="Arial" w:cs="Arial"/>
                <w:sz w:val="20"/>
                <w:szCs w:val="20"/>
              </w:rPr>
            </w:pPr>
            <w:r>
              <w:rPr>
                <w:rFonts w:ascii="Arial" w:hAnsi="Arial" w:cs="Arial"/>
                <w:sz w:val="20"/>
                <w:szCs w:val="20"/>
              </w:rPr>
              <w:t>A képzési program tartalma megfelel a felnőttképzésről szóló 2013. évi LXXVII. törvénynek és szakmai oktatás vagy szakmai képzés esetén a szakképzésről szóló törvénynek és a szakképzésről szóló törvény végrehajtásáról szóló kormányrendeletnek.</w:t>
            </w:r>
          </w:p>
          <w:p w14:paraId="7FCB3713" w14:textId="77777777" w:rsidR="00AE713E" w:rsidRDefault="00000000">
            <w:pPr>
              <w:pStyle w:val="Listaszerbekezds"/>
              <w:numPr>
                <w:ilvl w:val="0"/>
                <w:numId w:val="1"/>
              </w:numPr>
              <w:spacing w:before="120" w:after="120" w:line="360" w:lineRule="auto"/>
              <w:ind w:left="454"/>
              <w:jc w:val="both"/>
              <w:rPr>
                <w:rFonts w:ascii="Arial" w:hAnsi="Arial" w:cs="Arial"/>
                <w:sz w:val="20"/>
                <w:szCs w:val="20"/>
              </w:rPr>
            </w:pPr>
            <w:r>
              <w:rPr>
                <w:rFonts w:ascii="Arial" w:hAnsi="Arial" w:cs="Arial"/>
                <w:sz w:val="20"/>
                <w:szCs w:val="20"/>
              </w:rPr>
              <w:t>A képzési programban meghatározott tartalommal, feltételekkel és módon, valamint a képzéssel érintett célcsoport számára megszerezhetők a képzési programban megjelölt kompetenciák.</w:t>
            </w:r>
          </w:p>
          <w:p w14:paraId="320CC39F" w14:textId="77777777" w:rsidR="00AE713E" w:rsidRDefault="00000000">
            <w:pPr>
              <w:pStyle w:val="Listaszerbekezds"/>
              <w:numPr>
                <w:ilvl w:val="0"/>
                <w:numId w:val="1"/>
              </w:numPr>
              <w:spacing w:before="120" w:after="120" w:line="360" w:lineRule="auto"/>
              <w:ind w:left="454" w:hanging="357"/>
              <w:jc w:val="both"/>
              <w:rPr>
                <w:rFonts w:ascii="Arial" w:hAnsi="Arial" w:cs="Arial"/>
                <w:sz w:val="20"/>
                <w:szCs w:val="20"/>
              </w:rPr>
            </w:pPr>
            <w:r>
              <w:rPr>
                <w:rFonts w:ascii="Arial" w:hAnsi="Arial" w:cs="Arial"/>
                <w:sz w:val="20"/>
                <w:szCs w:val="20"/>
              </w:rPr>
              <w:t>A képzési program minden oldala folyamatos oldalszámozással van ellátva, és az összefűzésre úgy került sor, hogy annak szétválasztására sérülésmentesen nincs lehetőség.</w:t>
            </w:r>
          </w:p>
        </w:tc>
      </w:tr>
      <w:tr w:rsidR="00AE713E" w14:paraId="101790C5" w14:textId="77777777">
        <w:trPr>
          <w:trHeight w:val="636"/>
        </w:trPr>
        <w:tc>
          <w:tcPr>
            <w:tcW w:w="3823" w:type="dxa"/>
            <w:shd w:val="clear" w:color="auto" w:fill="BFBFBF" w:themeFill="background1" w:themeFillShade="BF"/>
            <w:vAlign w:val="center"/>
          </w:tcPr>
          <w:p w14:paraId="1D23E500"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Szakértői vélemény kelte</w:t>
            </w:r>
          </w:p>
        </w:tc>
        <w:tc>
          <w:tcPr>
            <w:tcW w:w="5529" w:type="dxa"/>
            <w:shd w:val="clear" w:color="auto" w:fill="auto"/>
            <w:vAlign w:val="center"/>
          </w:tcPr>
          <w:p w14:paraId="0514F56A" w14:textId="68E5639F" w:rsidR="00AE713E" w:rsidRDefault="00000000">
            <w:pPr>
              <w:spacing w:before="60" w:after="60" w:line="240" w:lineRule="auto"/>
              <w:rPr>
                <w:rFonts w:ascii="Arial" w:hAnsi="Arial" w:cs="Arial"/>
                <w:sz w:val="20"/>
                <w:szCs w:val="20"/>
              </w:rPr>
            </w:pPr>
            <w:r>
              <w:rPr>
                <w:rFonts w:ascii="Arial" w:hAnsi="Arial" w:cs="Arial"/>
                <w:sz w:val="20"/>
                <w:szCs w:val="20"/>
              </w:rPr>
              <w:t xml:space="preserve">Székesfehérvár, </w:t>
            </w:r>
            <w:r w:rsidR="00823756">
              <w:rPr>
                <w:rFonts w:ascii="Arial" w:hAnsi="Arial" w:cs="Arial"/>
                <w:sz w:val="20"/>
                <w:szCs w:val="20"/>
              </w:rPr>
              <w:t>2023. 12. 28.</w:t>
            </w:r>
          </w:p>
        </w:tc>
      </w:tr>
      <w:tr w:rsidR="00AE713E" w14:paraId="14C0EEDA" w14:textId="77777777">
        <w:trPr>
          <w:trHeight w:val="690"/>
        </w:trPr>
        <w:tc>
          <w:tcPr>
            <w:tcW w:w="3823" w:type="dxa"/>
            <w:tcBorders>
              <w:bottom w:val="single" w:sz="4" w:space="0" w:color="auto"/>
            </w:tcBorders>
            <w:shd w:val="clear" w:color="auto" w:fill="BFBFBF" w:themeFill="background1" w:themeFillShade="BF"/>
            <w:vAlign w:val="center"/>
          </w:tcPr>
          <w:p w14:paraId="73197DF3"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Felnőttképzési szakértő neve,</w:t>
            </w:r>
          </w:p>
          <w:p w14:paraId="3401CFCF"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nyilvántartási száma</w:t>
            </w:r>
          </w:p>
        </w:tc>
        <w:tc>
          <w:tcPr>
            <w:tcW w:w="5529" w:type="dxa"/>
            <w:tcBorders>
              <w:bottom w:val="single" w:sz="4" w:space="0" w:color="auto"/>
            </w:tcBorders>
            <w:shd w:val="clear" w:color="auto" w:fill="auto"/>
            <w:vAlign w:val="center"/>
          </w:tcPr>
          <w:p w14:paraId="448E0DD8" w14:textId="77777777" w:rsidR="00AE713E" w:rsidRDefault="00000000">
            <w:pPr>
              <w:spacing w:before="60" w:after="60" w:line="240" w:lineRule="auto"/>
              <w:rPr>
                <w:rFonts w:ascii="Arial" w:hAnsi="Arial" w:cs="Arial"/>
                <w:sz w:val="20"/>
                <w:szCs w:val="20"/>
              </w:rPr>
            </w:pPr>
            <w:r>
              <w:rPr>
                <w:rFonts w:ascii="Arial" w:hAnsi="Arial" w:cs="Arial"/>
                <w:sz w:val="20"/>
                <w:szCs w:val="20"/>
              </w:rPr>
              <w:t>Juhász Edit</w:t>
            </w:r>
          </w:p>
          <w:p w14:paraId="18B5E28D" w14:textId="77777777" w:rsidR="00AE713E" w:rsidRDefault="00000000">
            <w:pPr>
              <w:spacing w:before="60" w:after="60" w:line="240" w:lineRule="auto"/>
              <w:rPr>
                <w:rFonts w:ascii="Arial" w:hAnsi="Arial" w:cs="Arial"/>
                <w:sz w:val="20"/>
                <w:szCs w:val="20"/>
              </w:rPr>
            </w:pPr>
            <w:r>
              <w:rPr>
                <w:rFonts w:ascii="Arial" w:hAnsi="Arial" w:cs="Arial"/>
                <w:sz w:val="20"/>
                <w:szCs w:val="20"/>
              </w:rPr>
              <w:t>FSZ/2020/000146</w:t>
            </w:r>
          </w:p>
        </w:tc>
      </w:tr>
      <w:tr w:rsidR="00AE713E" w14:paraId="208F5D81" w14:textId="77777777">
        <w:trPr>
          <w:trHeight w:val="700"/>
        </w:trPr>
        <w:tc>
          <w:tcPr>
            <w:tcW w:w="3823" w:type="dxa"/>
            <w:tcBorders>
              <w:bottom w:val="single" w:sz="4" w:space="0" w:color="auto"/>
            </w:tcBorders>
            <w:shd w:val="clear" w:color="auto" w:fill="BFBFBF" w:themeFill="background1" w:themeFillShade="BF"/>
            <w:vAlign w:val="center"/>
          </w:tcPr>
          <w:p w14:paraId="4897DA71" w14:textId="77777777" w:rsidR="00AE713E" w:rsidRDefault="00000000">
            <w:pPr>
              <w:spacing w:before="60" w:after="60" w:line="240" w:lineRule="auto"/>
              <w:rPr>
                <w:rFonts w:ascii="Arial" w:eastAsia="Times New Roman" w:hAnsi="Arial" w:cs="Arial"/>
                <w:spacing w:val="-6"/>
                <w:sz w:val="20"/>
                <w:szCs w:val="20"/>
                <w:lang w:eastAsia="nl-NL"/>
              </w:rPr>
            </w:pPr>
            <w:r>
              <w:rPr>
                <w:rFonts w:ascii="Arial" w:eastAsia="Times New Roman" w:hAnsi="Arial" w:cs="Arial"/>
                <w:spacing w:val="-6"/>
                <w:sz w:val="20"/>
                <w:szCs w:val="20"/>
                <w:lang w:eastAsia="nl-NL"/>
              </w:rPr>
              <w:t>Felnőttképzési szakértő aláírása</w:t>
            </w:r>
          </w:p>
        </w:tc>
        <w:tc>
          <w:tcPr>
            <w:tcW w:w="5529" w:type="dxa"/>
            <w:tcBorders>
              <w:bottom w:val="single" w:sz="4" w:space="0" w:color="auto"/>
            </w:tcBorders>
            <w:shd w:val="clear" w:color="auto" w:fill="auto"/>
            <w:vAlign w:val="center"/>
          </w:tcPr>
          <w:p w14:paraId="04A3F234" w14:textId="77777777" w:rsidR="00AE713E" w:rsidRDefault="00AE713E">
            <w:pPr>
              <w:spacing w:before="60" w:after="60" w:line="240" w:lineRule="auto"/>
              <w:rPr>
                <w:rFonts w:ascii="Arial" w:hAnsi="Arial" w:cs="Arial"/>
                <w:sz w:val="20"/>
                <w:szCs w:val="20"/>
              </w:rPr>
            </w:pPr>
          </w:p>
        </w:tc>
      </w:tr>
    </w:tbl>
    <w:p w14:paraId="3702E293" w14:textId="77777777" w:rsidR="00AE713E" w:rsidRDefault="00AE713E">
      <w:pPr>
        <w:jc w:val="center"/>
      </w:pPr>
    </w:p>
    <w:p w14:paraId="04BAEA89" w14:textId="77777777" w:rsidR="00AE713E" w:rsidRDefault="00AE713E">
      <w:pPr>
        <w:jc w:val="center"/>
        <w:rPr>
          <w:rFonts w:cstheme="minorHAnsi"/>
          <w:b/>
          <w:sz w:val="20"/>
          <w:szCs w:val="20"/>
        </w:rPr>
      </w:pPr>
    </w:p>
    <w:p w14:paraId="11C4480A" w14:textId="77777777" w:rsidR="00AE713E" w:rsidRDefault="00AE713E">
      <w:pPr>
        <w:jc w:val="center"/>
        <w:rPr>
          <w:rFonts w:cstheme="minorHAnsi"/>
          <w:b/>
          <w:sz w:val="20"/>
          <w:szCs w:val="20"/>
        </w:rPr>
      </w:pPr>
    </w:p>
    <w:p w14:paraId="320C58F0" w14:textId="77777777" w:rsidR="00AE713E" w:rsidRDefault="00AE713E">
      <w:pPr>
        <w:jc w:val="center"/>
        <w:rPr>
          <w:rFonts w:cstheme="minorHAnsi"/>
          <w:b/>
          <w:sz w:val="20"/>
          <w:szCs w:val="20"/>
        </w:rPr>
      </w:pPr>
    </w:p>
    <w:p w14:paraId="1EBCB699" w14:textId="77777777" w:rsidR="00AE713E" w:rsidRDefault="00000000">
      <w:pPr>
        <w:rPr>
          <w:rFonts w:cstheme="minorHAnsi"/>
          <w:b/>
          <w:sz w:val="40"/>
          <w:szCs w:val="40"/>
        </w:rPr>
      </w:pPr>
      <w:r>
        <w:rPr>
          <w:rFonts w:cstheme="minorHAnsi"/>
          <w:b/>
          <w:sz w:val="40"/>
          <w:szCs w:val="40"/>
        </w:rPr>
        <w:br w:type="page"/>
      </w:r>
    </w:p>
    <w:p w14:paraId="48B5C307" w14:textId="77777777" w:rsidR="00AE713E" w:rsidRDefault="00AE713E">
      <w:pPr>
        <w:jc w:val="center"/>
        <w:rPr>
          <w:b/>
          <w:sz w:val="40"/>
          <w:szCs w:val="40"/>
        </w:rPr>
      </w:pPr>
    </w:p>
    <w:p w14:paraId="0007CD45" w14:textId="77777777" w:rsidR="00AE713E" w:rsidRDefault="00AE713E">
      <w:pPr>
        <w:jc w:val="center"/>
        <w:rPr>
          <w:b/>
          <w:sz w:val="40"/>
          <w:szCs w:val="40"/>
        </w:rPr>
      </w:pPr>
    </w:p>
    <w:p w14:paraId="465A8EDB" w14:textId="77777777" w:rsidR="00AE713E" w:rsidRDefault="00AE713E">
      <w:pPr>
        <w:jc w:val="center"/>
        <w:rPr>
          <w:b/>
          <w:sz w:val="40"/>
          <w:szCs w:val="40"/>
        </w:rPr>
      </w:pPr>
    </w:p>
    <w:p w14:paraId="1B2749A5" w14:textId="77777777" w:rsidR="00AE713E" w:rsidRDefault="00AE713E">
      <w:pPr>
        <w:jc w:val="center"/>
        <w:rPr>
          <w:b/>
          <w:sz w:val="40"/>
          <w:szCs w:val="40"/>
        </w:rPr>
      </w:pPr>
    </w:p>
    <w:p w14:paraId="4D40F723" w14:textId="77777777" w:rsidR="00AE713E" w:rsidRDefault="00000000">
      <w:pPr>
        <w:jc w:val="center"/>
        <w:rPr>
          <w:b/>
          <w:sz w:val="40"/>
          <w:szCs w:val="40"/>
        </w:rPr>
      </w:pPr>
      <w:r>
        <w:rPr>
          <w:b/>
          <w:sz w:val="40"/>
          <w:szCs w:val="40"/>
        </w:rPr>
        <w:t>KÉPZÉSI PROGRAM</w:t>
      </w:r>
    </w:p>
    <w:p w14:paraId="5055DC65" w14:textId="77777777" w:rsidR="00AE713E" w:rsidRDefault="00000000">
      <w:pPr>
        <w:jc w:val="center"/>
        <w:rPr>
          <w:b/>
          <w:smallCaps/>
          <w:sz w:val="40"/>
          <w:szCs w:val="40"/>
        </w:rPr>
      </w:pPr>
      <w:r>
        <w:rPr>
          <w:b/>
          <w:smallCaps/>
          <w:sz w:val="40"/>
          <w:szCs w:val="40"/>
        </w:rPr>
        <w:t>SZAKMAI KÉPZÉS</w:t>
      </w:r>
    </w:p>
    <w:p w14:paraId="08F4F100" w14:textId="77777777" w:rsidR="00AE713E" w:rsidRDefault="00AE713E">
      <w:pPr>
        <w:jc w:val="center"/>
        <w:rPr>
          <w:b/>
          <w:sz w:val="24"/>
          <w:szCs w:val="24"/>
        </w:rPr>
      </w:pPr>
    </w:p>
    <w:p w14:paraId="37CE4C77" w14:textId="77777777" w:rsidR="00AE713E" w:rsidRDefault="00AE713E">
      <w:pPr>
        <w:rPr>
          <w:sz w:val="24"/>
          <w:szCs w:val="24"/>
        </w:rPr>
      </w:pPr>
    </w:p>
    <w:p w14:paraId="0058454E" w14:textId="77777777" w:rsidR="00AE713E" w:rsidRDefault="00AE713E">
      <w:pPr>
        <w:jc w:val="center"/>
        <w:rPr>
          <w:sz w:val="24"/>
          <w:szCs w:val="24"/>
        </w:rPr>
      </w:pPr>
    </w:p>
    <w:p w14:paraId="55676D2B" w14:textId="77777777" w:rsidR="00AE713E" w:rsidRDefault="00000000">
      <w:pPr>
        <w:jc w:val="center"/>
        <w:rPr>
          <w:b/>
          <w:bCs/>
          <w:smallCaps/>
          <w:sz w:val="52"/>
          <w:szCs w:val="52"/>
        </w:rPr>
      </w:pPr>
      <w:r>
        <w:rPr>
          <w:b/>
          <w:bCs/>
          <w:smallCaps/>
          <w:sz w:val="52"/>
          <w:szCs w:val="52"/>
        </w:rPr>
        <w:t xml:space="preserve">JÖVEDÉKI ÜGYINTÉZŐ </w:t>
      </w:r>
    </w:p>
    <w:p w14:paraId="7BD3EE6C" w14:textId="77777777" w:rsidR="00AE713E" w:rsidRDefault="00000000">
      <w:pPr>
        <w:jc w:val="center"/>
        <w:rPr>
          <w:b/>
          <w:smallCaps/>
          <w:sz w:val="28"/>
          <w:szCs w:val="28"/>
        </w:rPr>
      </w:pPr>
      <w:r>
        <w:rPr>
          <w:b/>
          <w:smallCaps/>
          <w:sz w:val="28"/>
          <w:szCs w:val="28"/>
        </w:rPr>
        <w:t>(Programkövetelmény azonosító száma:</w:t>
      </w:r>
      <w:r>
        <w:t xml:space="preserve"> </w:t>
      </w:r>
      <w:r>
        <w:rPr>
          <w:b/>
          <w:smallCaps/>
          <w:sz w:val="28"/>
          <w:szCs w:val="28"/>
        </w:rPr>
        <w:t>04115008)</w:t>
      </w:r>
    </w:p>
    <w:p w14:paraId="0C6EB1BA" w14:textId="77777777" w:rsidR="00AE713E" w:rsidRDefault="00AE713E">
      <w:pPr>
        <w:jc w:val="center"/>
        <w:rPr>
          <w:b/>
          <w:smallCaps/>
          <w:sz w:val="28"/>
          <w:szCs w:val="28"/>
          <w:highlight w:val="yellow"/>
        </w:rPr>
      </w:pPr>
    </w:p>
    <w:p w14:paraId="0DA4F63A" w14:textId="77777777" w:rsidR="00AE713E" w:rsidRDefault="00000000">
      <w:pPr>
        <w:jc w:val="center"/>
        <w:rPr>
          <w:rFonts w:cstheme="minorHAnsi"/>
          <w:b/>
          <w:sz w:val="24"/>
          <w:szCs w:val="24"/>
        </w:rPr>
      </w:pPr>
      <w:r>
        <w:rPr>
          <w:rFonts w:cstheme="minorHAnsi"/>
          <w:b/>
          <w:sz w:val="24"/>
          <w:szCs w:val="24"/>
        </w:rPr>
        <w:t>Vonatkozó jogszabályok:</w:t>
      </w:r>
    </w:p>
    <w:p w14:paraId="0C86D7C1" w14:textId="77777777" w:rsidR="00AE713E" w:rsidRDefault="00000000">
      <w:pPr>
        <w:spacing w:after="0" w:line="240" w:lineRule="auto"/>
        <w:jc w:val="center"/>
        <w:rPr>
          <w:rFonts w:cstheme="minorHAnsi"/>
          <w:b/>
          <w:sz w:val="24"/>
          <w:szCs w:val="24"/>
        </w:rPr>
      </w:pPr>
      <w:r>
        <w:rPr>
          <w:rFonts w:cstheme="minorHAnsi"/>
          <w:b/>
          <w:sz w:val="24"/>
          <w:szCs w:val="24"/>
        </w:rPr>
        <w:t>2019. évi LXXX. törvény a szakképzésről</w:t>
      </w:r>
    </w:p>
    <w:p w14:paraId="2C0FC1EF" w14:textId="77777777" w:rsidR="00AE713E" w:rsidRDefault="00000000">
      <w:pPr>
        <w:spacing w:after="0" w:line="240" w:lineRule="auto"/>
        <w:jc w:val="center"/>
        <w:rPr>
          <w:rFonts w:cstheme="minorHAnsi"/>
          <w:b/>
          <w:sz w:val="24"/>
          <w:szCs w:val="24"/>
        </w:rPr>
      </w:pPr>
      <w:r>
        <w:rPr>
          <w:rFonts w:cstheme="minorHAnsi"/>
          <w:b/>
          <w:sz w:val="24"/>
          <w:szCs w:val="24"/>
        </w:rPr>
        <w:t>12/2020. (II. 7.) Korm. rendelet</w:t>
      </w:r>
    </w:p>
    <w:p w14:paraId="738FB7DA" w14:textId="77777777" w:rsidR="00AE713E" w:rsidRDefault="00000000">
      <w:pPr>
        <w:spacing w:after="0" w:line="240" w:lineRule="auto"/>
        <w:jc w:val="center"/>
        <w:rPr>
          <w:rFonts w:cstheme="minorHAnsi"/>
          <w:b/>
          <w:sz w:val="24"/>
          <w:szCs w:val="24"/>
        </w:rPr>
      </w:pPr>
      <w:r>
        <w:rPr>
          <w:rFonts w:cstheme="minorHAnsi"/>
          <w:b/>
          <w:sz w:val="24"/>
          <w:szCs w:val="24"/>
        </w:rPr>
        <w:t>2013. évi LXXVII. törvény</w:t>
      </w:r>
    </w:p>
    <w:p w14:paraId="6B8D11B7" w14:textId="77777777" w:rsidR="00AE713E" w:rsidRDefault="00000000">
      <w:pPr>
        <w:spacing w:after="0" w:line="240" w:lineRule="auto"/>
        <w:jc w:val="center"/>
        <w:rPr>
          <w:rFonts w:cstheme="minorHAnsi"/>
          <w:b/>
          <w:sz w:val="24"/>
          <w:szCs w:val="24"/>
        </w:rPr>
      </w:pPr>
      <w:r>
        <w:rPr>
          <w:rFonts w:cstheme="minorHAnsi"/>
          <w:b/>
          <w:sz w:val="24"/>
          <w:szCs w:val="24"/>
        </w:rPr>
        <w:t>11/2020. (II. 7.) Korm. rendelet</w:t>
      </w:r>
    </w:p>
    <w:p w14:paraId="1DED8C7F" w14:textId="77777777" w:rsidR="00AE713E" w:rsidRDefault="00AE713E"/>
    <w:p w14:paraId="3D33B715" w14:textId="77777777" w:rsidR="00AE713E" w:rsidRDefault="00AE713E"/>
    <w:p w14:paraId="04037D65" w14:textId="77777777" w:rsidR="00AE713E" w:rsidRDefault="00000000">
      <w:pPr>
        <w:jc w:val="center"/>
      </w:pPr>
      <w:r>
        <w:t>Programkövetelmény közzétételének dátuma: 202</w:t>
      </w:r>
      <w:r w:rsidR="003D3F96">
        <w:t>2</w:t>
      </w:r>
      <w:r>
        <w:t>.0</w:t>
      </w:r>
      <w:r w:rsidR="003D3F96">
        <w:t>8</w:t>
      </w:r>
      <w:r>
        <w:t>.</w:t>
      </w:r>
      <w:r w:rsidR="003D3F96">
        <w:t>22</w:t>
      </w:r>
      <w:r>
        <w:t>.</w:t>
      </w:r>
    </w:p>
    <w:p w14:paraId="14EE3A3A" w14:textId="77777777" w:rsidR="00AE713E" w:rsidRDefault="00AE713E">
      <w:pPr>
        <w:jc w:val="center"/>
        <w:rPr>
          <w:b/>
          <w:smallCaps/>
          <w:sz w:val="28"/>
          <w:szCs w:val="28"/>
          <w:highlight w:val="cyan"/>
        </w:rPr>
      </w:pPr>
    </w:p>
    <w:p w14:paraId="123C6ED5" w14:textId="77777777" w:rsidR="00AE713E" w:rsidRDefault="00000000">
      <w:pPr>
        <w:rPr>
          <w:rFonts w:cstheme="minorHAnsi"/>
          <w:b/>
          <w:bCs/>
          <w:sz w:val="24"/>
          <w:szCs w:val="24"/>
        </w:rPr>
      </w:pPr>
      <w:r>
        <w:rPr>
          <w:rFonts w:cstheme="minorHAnsi"/>
          <w:b/>
          <w:bCs/>
          <w:sz w:val="24"/>
          <w:szCs w:val="24"/>
        </w:rPr>
        <w:br w:type="page"/>
      </w:r>
    </w:p>
    <w:p w14:paraId="337497DA" w14:textId="77777777" w:rsidR="00AE713E" w:rsidRDefault="00000000">
      <w:pPr>
        <w:jc w:val="center"/>
        <w:rPr>
          <w:rFonts w:cstheme="minorHAnsi"/>
          <w:b/>
          <w:bCs/>
          <w:sz w:val="24"/>
          <w:szCs w:val="24"/>
        </w:rPr>
      </w:pPr>
      <w:r>
        <w:rPr>
          <w:rFonts w:cstheme="minorHAnsi"/>
          <w:b/>
          <w:bCs/>
          <w:sz w:val="24"/>
          <w:szCs w:val="24"/>
        </w:rPr>
        <w:lastRenderedPageBreak/>
        <w:t>1. Alapadatok</w:t>
      </w:r>
    </w:p>
    <w:tbl>
      <w:tblPr>
        <w:tblStyle w:val="Rcsostblzat"/>
        <w:tblW w:w="9211" w:type="dxa"/>
        <w:tblLook w:val="04A0" w:firstRow="1" w:lastRow="0" w:firstColumn="1" w:lastColumn="0" w:noHBand="0" w:noVBand="1"/>
      </w:tblPr>
      <w:tblGrid>
        <w:gridCol w:w="704"/>
        <w:gridCol w:w="4111"/>
        <w:gridCol w:w="4396"/>
      </w:tblGrid>
      <w:tr w:rsidR="00AE713E" w14:paraId="5FA8A773" w14:textId="77777777">
        <w:trPr>
          <w:trHeight w:val="519"/>
        </w:trPr>
        <w:tc>
          <w:tcPr>
            <w:tcW w:w="9211" w:type="dxa"/>
            <w:gridSpan w:val="3"/>
            <w:shd w:val="clear" w:color="auto" w:fill="BFBFBF" w:themeFill="background1" w:themeFillShade="BF"/>
            <w:vAlign w:val="center"/>
          </w:tcPr>
          <w:p w14:paraId="1AF2620F" w14:textId="77777777" w:rsidR="00AE713E" w:rsidRDefault="00000000">
            <w:pPr>
              <w:spacing w:after="0" w:line="240" w:lineRule="auto"/>
              <w:rPr>
                <w:rFonts w:cstheme="minorHAnsi"/>
                <w:b/>
                <w:bCs/>
                <w:sz w:val="20"/>
                <w:szCs w:val="20"/>
              </w:rPr>
            </w:pPr>
            <w:r>
              <w:rPr>
                <w:rFonts w:cstheme="minorHAnsi"/>
                <w:b/>
                <w:bCs/>
                <w:sz w:val="20"/>
                <w:szCs w:val="20"/>
              </w:rPr>
              <w:t>A programkövetelmény alapján szervezhető szakmai képzés:</w:t>
            </w:r>
          </w:p>
        </w:tc>
      </w:tr>
      <w:tr w:rsidR="00AE713E" w14:paraId="002C87D1" w14:textId="77777777">
        <w:trPr>
          <w:trHeight w:val="537"/>
        </w:trPr>
        <w:tc>
          <w:tcPr>
            <w:tcW w:w="704" w:type="dxa"/>
            <w:shd w:val="clear" w:color="auto" w:fill="BFBFBF" w:themeFill="background1" w:themeFillShade="BF"/>
            <w:vAlign w:val="center"/>
          </w:tcPr>
          <w:p w14:paraId="642CC3FC" w14:textId="77777777" w:rsidR="00AE713E" w:rsidRDefault="00000000">
            <w:pPr>
              <w:spacing w:after="0" w:line="240" w:lineRule="auto"/>
              <w:jc w:val="center"/>
              <w:rPr>
                <w:rFonts w:cstheme="minorHAnsi"/>
                <w:sz w:val="20"/>
                <w:szCs w:val="20"/>
              </w:rPr>
            </w:pPr>
            <w:r>
              <w:rPr>
                <w:rFonts w:cstheme="minorHAnsi"/>
                <w:sz w:val="20"/>
                <w:szCs w:val="20"/>
              </w:rPr>
              <w:t>1.1.</w:t>
            </w:r>
          </w:p>
        </w:tc>
        <w:tc>
          <w:tcPr>
            <w:tcW w:w="4111" w:type="dxa"/>
            <w:shd w:val="clear" w:color="auto" w:fill="BFBFBF" w:themeFill="background1" w:themeFillShade="BF"/>
            <w:vAlign w:val="center"/>
          </w:tcPr>
          <w:p w14:paraId="24679941" w14:textId="77777777" w:rsidR="00AE713E" w:rsidRDefault="00000000">
            <w:pPr>
              <w:spacing w:after="0" w:line="240" w:lineRule="auto"/>
              <w:rPr>
                <w:rFonts w:cstheme="minorHAnsi"/>
                <w:sz w:val="20"/>
                <w:szCs w:val="20"/>
              </w:rPr>
            </w:pPr>
            <w:r>
              <w:rPr>
                <w:rFonts w:cstheme="minorHAnsi"/>
                <w:sz w:val="20"/>
                <w:szCs w:val="20"/>
              </w:rPr>
              <w:t>Megnevezése:</w:t>
            </w:r>
          </w:p>
        </w:tc>
        <w:tc>
          <w:tcPr>
            <w:tcW w:w="4396" w:type="dxa"/>
            <w:vAlign w:val="center"/>
          </w:tcPr>
          <w:p w14:paraId="356F0C02" w14:textId="77777777" w:rsidR="00AE713E" w:rsidRDefault="00000000">
            <w:pPr>
              <w:spacing w:after="0" w:line="240" w:lineRule="auto"/>
              <w:rPr>
                <w:rFonts w:cstheme="minorHAnsi"/>
                <w:b/>
                <w:bCs/>
                <w:sz w:val="20"/>
                <w:szCs w:val="20"/>
              </w:rPr>
            </w:pPr>
            <w:r>
              <w:rPr>
                <w:rFonts w:cstheme="minorHAnsi"/>
                <w:b/>
                <w:bCs/>
                <w:sz w:val="20"/>
                <w:szCs w:val="20"/>
              </w:rPr>
              <w:t>JÖVEDÉKI ÜGYINTÉZŐ</w:t>
            </w:r>
          </w:p>
        </w:tc>
      </w:tr>
      <w:tr w:rsidR="00AE713E" w14:paraId="31F60914" w14:textId="77777777">
        <w:trPr>
          <w:trHeight w:val="572"/>
        </w:trPr>
        <w:tc>
          <w:tcPr>
            <w:tcW w:w="704" w:type="dxa"/>
            <w:shd w:val="clear" w:color="auto" w:fill="BFBFBF" w:themeFill="background1" w:themeFillShade="BF"/>
            <w:vAlign w:val="center"/>
          </w:tcPr>
          <w:p w14:paraId="4762FD4B" w14:textId="77777777" w:rsidR="00AE713E" w:rsidRDefault="00000000">
            <w:pPr>
              <w:spacing w:after="0" w:line="240" w:lineRule="auto"/>
              <w:jc w:val="center"/>
              <w:rPr>
                <w:rFonts w:cstheme="minorHAnsi"/>
                <w:sz w:val="20"/>
                <w:szCs w:val="20"/>
              </w:rPr>
            </w:pPr>
            <w:r>
              <w:rPr>
                <w:rFonts w:cstheme="minorHAnsi"/>
                <w:sz w:val="20"/>
                <w:szCs w:val="20"/>
              </w:rPr>
              <w:t>1.2.</w:t>
            </w:r>
          </w:p>
        </w:tc>
        <w:tc>
          <w:tcPr>
            <w:tcW w:w="4111" w:type="dxa"/>
            <w:shd w:val="clear" w:color="auto" w:fill="BFBFBF" w:themeFill="background1" w:themeFillShade="BF"/>
            <w:vAlign w:val="center"/>
          </w:tcPr>
          <w:p w14:paraId="3B9C1212" w14:textId="77777777" w:rsidR="00AE713E" w:rsidRDefault="00000000">
            <w:pPr>
              <w:spacing w:after="0" w:line="240" w:lineRule="auto"/>
              <w:rPr>
                <w:rFonts w:cstheme="minorHAnsi"/>
                <w:sz w:val="20"/>
                <w:szCs w:val="20"/>
              </w:rPr>
            </w:pPr>
            <w:bookmarkStart w:id="1" w:name="_Hlk55208164"/>
            <w:r>
              <w:rPr>
                <w:rFonts w:cstheme="minorHAnsi"/>
                <w:sz w:val="20"/>
                <w:szCs w:val="20"/>
              </w:rPr>
              <w:t>Programkövetelmény azonosító száma:</w:t>
            </w:r>
            <w:bookmarkEnd w:id="1"/>
          </w:p>
        </w:tc>
        <w:tc>
          <w:tcPr>
            <w:tcW w:w="4396" w:type="dxa"/>
            <w:vAlign w:val="center"/>
          </w:tcPr>
          <w:p w14:paraId="6D6E0D02" w14:textId="77777777" w:rsidR="00AE713E" w:rsidRDefault="00000000">
            <w:pPr>
              <w:spacing w:after="0" w:line="240" w:lineRule="auto"/>
              <w:rPr>
                <w:rFonts w:cstheme="minorHAnsi"/>
                <w:b/>
                <w:bCs/>
                <w:sz w:val="20"/>
                <w:szCs w:val="20"/>
              </w:rPr>
            </w:pPr>
            <w:r>
              <w:rPr>
                <w:rFonts w:cstheme="minorHAnsi"/>
                <w:b/>
                <w:bCs/>
                <w:sz w:val="20"/>
                <w:szCs w:val="20"/>
              </w:rPr>
              <w:t>04115008</w:t>
            </w:r>
          </w:p>
        </w:tc>
      </w:tr>
      <w:tr w:rsidR="00AE713E" w14:paraId="05018DB5" w14:textId="77777777">
        <w:trPr>
          <w:trHeight w:val="552"/>
        </w:trPr>
        <w:tc>
          <w:tcPr>
            <w:tcW w:w="704" w:type="dxa"/>
            <w:shd w:val="clear" w:color="auto" w:fill="BFBFBF" w:themeFill="background1" w:themeFillShade="BF"/>
            <w:vAlign w:val="center"/>
          </w:tcPr>
          <w:p w14:paraId="46C707C7" w14:textId="77777777" w:rsidR="00AE713E" w:rsidRDefault="00000000">
            <w:pPr>
              <w:spacing w:after="0" w:line="240" w:lineRule="auto"/>
              <w:jc w:val="center"/>
              <w:rPr>
                <w:rFonts w:cstheme="minorHAnsi"/>
                <w:sz w:val="20"/>
                <w:szCs w:val="20"/>
              </w:rPr>
            </w:pPr>
            <w:r>
              <w:rPr>
                <w:rFonts w:cstheme="minorHAnsi"/>
                <w:sz w:val="20"/>
                <w:szCs w:val="20"/>
              </w:rPr>
              <w:t>1.3.</w:t>
            </w:r>
          </w:p>
        </w:tc>
        <w:tc>
          <w:tcPr>
            <w:tcW w:w="4111" w:type="dxa"/>
            <w:shd w:val="clear" w:color="auto" w:fill="BFBFBF" w:themeFill="background1" w:themeFillShade="BF"/>
            <w:vAlign w:val="center"/>
          </w:tcPr>
          <w:p w14:paraId="5C822A05" w14:textId="77777777" w:rsidR="00AE713E" w:rsidRDefault="00000000">
            <w:pPr>
              <w:spacing w:after="0" w:line="240" w:lineRule="auto"/>
              <w:rPr>
                <w:rFonts w:cstheme="minorHAnsi"/>
                <w:sz w:val="20"/>
                <w:szCs w:val="20"/>
              </w:rPr>
            </w:pPr>
            <w:r>
              <w:rPr>
                <w:rFonts w:cstheme="minorHAnsi"/>
                <w:sz w:val="20"/>
                <w:szCs w:val="20"/>
              </w:rPr>
              <w:t>Ágazat megnevezése:</w:t>
            </w:r>
          </w:p>
        </w:tc>
        <w:tc>
          <w:tcPr>
            <w:tcW w:w="4396" w:type="dxa"/>
            <w:vAlign w:val="center"/>
          </w:tcPr>
          <w:p w14:paraId="0892DBA9" w14:textId="77777777" w:rsidR="00AE713E" w:rsidRDefault="00000000">
            <w:pPr>
              <w:spacing w:after="0" w:line="240" w:lineRule="auto"/>
              <w:rPr>
                <w:rFonts w:cstheme="minorHAnsi"/>
                <w:sz w:val="20"/>
                <w:szCs w:val="20"/>
              </w:rPr>
            </w:pPr>
            <w:r>
              <w:rPr>
                <w:rFonts w:cstheme="minorHAnsi"/>
                <w:sz w:val="20"/>
                <w:szCs w:val="20"/>
              </w:rPr>
              <w:t>09 Gazdálkodás és menedzsment</w:t>
            </w:r>
          </w:p>
        </w:tc>
      </w:tr>
      <w:tr w:rsidR="00AE713E" w14:paraId="1AD0AF8A" w14:textId="77777777">
        <w:tc>
          <w:tcPr>
            <w:tcW w:w="704" w:type="dxa"/>
            <w:shd w:val="clear" w:color="auto" w:fill="BFBFBF" w:themeFill="background1" w:themeFillShade="BF"/>
            <w:vAlign w:val="center"/>
          </w:tcPr>
          <w:p w14:paraId="27A60BC8" w14:textId="77777777" w:rsidR="00AE713E" w:rsidRDefault="00000000">
            <w:pPr>
              <w:spacing w:after="0" w:line="240" w:lineRule="auto"/>
              <w:jc w:val="center"/>
              <w:rPr>
                <w:rFonts w:cstheme="minorHAnsi"/>
                <w:sz w:val="20"/>
                <w:szCs w:val="20"/>
              </w:rPr>
            </w:pPr>
            <w:r>
              <w:rPr>
                <w:rFonts w:cstheme="minorHAnsi"/>
                <w:sz w:val="20"/>
                <w:szCs w:val="20"/>
              </w:rPr>
              <w:t>1.4.</w:t>
            </w:r>
          </w:p>
        </w:tc>
        <w:tc>
          <w:tcPr>
            <w:tcW w:w="4111" w:type="dxa"/>
            <w:shd w:val="clear" w:color="auto" w:fill="BFBFBF" w:themeFill="background1" w:themeFillShade="BF"/>
            <w:vAlign w:val="center"/>
          </w:tcPr>
          <w:p w14:paraId="281EC5E2" w14:textId="77777777" w:rsidR="00AE713E" w:rsidRDefault="00000000">
            <w:pPr>
              <w:spacing w:after="0" w:line="240" w:lineRule="auto"/>
              <w:rPr>
                <w:rFonts w:cstheme="minorHAnsi"/>
                <w:sz w:val="20"/>
                <w:szCs w:val="20"/>
              </w:rPr>
            </w:pPr>
            <w:r>
              <w:rPr>
                <w:rFonts w:cstheme="minorHAnsi"/>
                <w:sz w:val="20"/>
                <w:szCs w:val="20"/>
              </w:rPr>
              <w:t>Besorolása a képzési területek egységes osztályozási rendszere (KEOR) szerinti kód alapján:</w:t>
            </w:r>
          </w:p>
        </w:tc>
        <w:tc>
          <w:tcPr>
            <w:tcW w:w="4396" w:type="dxa"/>
            <w:vAlign w:val="center"/>
          </w:tcPr>
          <w:p w14:paraId="3F9A3ADB" w14:textId="77777777" w:rsidR="00AE713E" w:rsidRDefault="00000000">
            <w:pPr>
              <w:spacing w:after="0" w:line="240" w:lineRule="auto"/>
              <w:rPr>
                <w:rFonts w:cstheme="minorHAnsi"/>
                <w:b/>
                <w:bCs/>
                <w:sz w:val="20"/>
                <w:szCs w:val="20"/>
              </w:rPr>
            </w:pPr>
            <w:r>
              <w:rPr>
                <w:rFonts w:cstheme="minorHAnsi"/>
                <w:b/>
                <w:bCs/>
                <w:sz w:val="20"/>
                <w:szCs w:val="20"/>
              </w:rPr>
              <w:t>0411 Könyvelés és adózás</w:t>
            </w:r>
          </w:p>
        </w:tc>
      </w:tr>
      <w:tr w:rsidR="00AE713E" w14:paraId="1BC50A31" w14:textId="77777777">
        <w:trPr>
          <w:trHeight w:val="372"/>
        </w:trPr>
        <w:tc>
          <w:tcPr>
            <w:tcW w:w="9211" w:type="dxa"/>
            <w:gridSpan w:val="3"/>
            <w:shd w:val="clear" w:color="auto" w:fill="BFBFBF" w:themeFill="background1" w:themeFillShade="BF"/>
            <w:vAlign w:val="center"/>
          </w:tcPr>
          <w:p w14:paraId="52EAFBA7" w14:textId="77777777" w:rsidR="00AE713E" w:rsidRDefault="00000000">
            <w:pPr>
              <w:spacing w:after="0" w:line="240" w:lineRule="auto"/>
              <w:rPr>
                <w:rFonts w:cstheme="minorHAnsi"/>
                <w:b/>
                <w:bCs/>
                <w:sz w:val="20"/>
                <w:szCs w:val="20"/>
              </w:rPr>
            </w:pPr>
            <w:r>
              <w:rPr>
                <w:rFonts w:cstheme="minorHAnsi"/>
                <w:b/>
                <w:bCs/>
                <w:sz w:val="20"/>
                <w:szCs w:val="20"/>
              </w:rPr>
              <w:t>A programkövetelmény alapján szervezhető szakmai képzéssel megszerezhető szakképesítés:</w:t>
            </w:r>
          </w:p>
        </w:tc>
      </w:tr>
      <w:tr w:rsidR="00AE713E" w14:paraId="201D4A60" w14:textId="77777777">
        <w:trPr>
          <w:trHeight w:val="490"/>
        </w:trPr>
        <w:tc>
          <w:tcPr>
            <w:tcW w:w="704" w:type="dxa"/>
            <w:shd w:val="clear" w:color="auto" w:fill="BFBFBF" w:themeFill="background1" w:themeFillShade="BF"/>
            <w:vAlign w:val="center"/>
          </w:tcPr>
          <w:p w14:paraId="7124A914" w14:textId="77777777" w:rsidR="00AE713E" w:rsidRDefault="00000000">
            <w:pPr>
              <w:spacing w:after="0" w:line="240" w:lineRule="auto"/>
              <w:jc w:val="center"/>
              <w:rPr>
                <w:rFonts w:cstheme="minorHAnsi"/>
                <w:sz w:val="20"/>
                <w:szCs w:val="20"/>
              </w:rPr>
            </w:pPr>
            <w:r>
              <w:rPr>
                <w:rFonts w:cstheme="minorHAnsi"/>
                <w:sz w:val="20"/>
                <w:szCs w:val="20"/>
              </w:rPr>
              <w:t>1.5.</w:t>
            </w:r>
          </w:p>
        </w:tc>
        <w:tc>
          <w:tcPr>
            <w:tcW w:w="4111" w:type="dxa"/>
            <w:shd w:val="clear" w:color="auto" w:fill="BFBFBF" w:themeFill="background1" w:themeFillShade="BF"/>
            <w:vAlign w:val="center"/>
          </w:tcPr>
          <w:p w14:paraId="267755B5" w14:textId="77777777" w:rsidR="00AE713E" w:rsidRDefault="00000000">
            <w:pPr>
              <w:spacing w:after="0" w:line="240" w:lineRule="auto"/>
              <w:rPr>
                <w:rFonts w:cstheme="minorHAnsi"/>
                <w:sz w:val="20"/>
                <w:szCs w:val="20"/>
              </w:rPr>
            </w:pPr>
            <w:r>
              <w:rPr>
                <w:rFonts w:cstheme="minorHAnsi"/>
                <w:sz w:val="20"/>
                <w:szCs w:val="20"/>
              </w:rPr>
              <w:t>Megnevezése:</w:t>
            </w:r>
          </w:p>
        </w:tc>
        <w:tc>
          <w:tcPr>
            <w:tcW w:w="4396" w:type="dxa"/>
            <w:vAlign w:val="center"/>
          </w:tcPr>
          <w:p w14:paraId="4B1FDAE4" w14:textId="77777777" w:rsidR="00AE713E" w:rsidRDefault="00000000">
            <w:pPr>
              <w:spacing w:after="0" w:line="240" w:lineRule="auto"/>
              <w:rPr>
                <w:rFonts w:cstheme="minorHAnsi"/>
                <w:b/>
                <w:bCs/>
                <w:sz w:val="20"/>
                <w:szCs w:val="20"/>
              </w:rPr>
            </w:pPr>
            <w:r>
              <w:rPr>
                <w:rFonts w:cstheme="minorHAnsi"/>
                <w:b/>
                <w:bCs/>
                <w:sz w:val="20"/>
                <w:szCs w:val="20"/>
              </w:rPr>
              <w:t>JÖVEDÉKI ÜGYINTÉZŐ</w:t>
            </w:r>
          </w:p>
        </w:tc>
      </w:tr>
      <w:tr w:rsidR="00AE713E" w14:paraId="1B49FF5A" w14:textId="77777777">
        <w:tc>
          <w:tcPr>
            <w:tcW w:w="704" w:type="dxa"/>
            <w:shd w:val="clear" w:color="auto" w:fill="BFBFBF" w:themeFill="background1" w:themeFillShade="BF"/>
            <w:vAlign w:val="center"/>
          </w:tcPr>
          <w:p w14:paraId="1EBB0DC8" w14:textId="77777777" w:rsidR="00AE713E" w:rsidRDefault="00000000">
            <w:pPr>
              <w:spacing w:after="0" w:line="240" w:lineRule="auto"/>
              <w:jc w:val="center"/>
              <w:rPr>
                <w:rFonts w:cstheme="minorHAnsi"/>
                <w:sz w:val="20"/>
                <w:szCs w:val="20"/>
              </w:rPr>
            </w:pPr>
            <w:r>
              <w:rPr>
                <w:rFonts w:cstheme="minorHAnsi"/>
                <w:sz w:val="20"/>
                <w:szCs w:val="20"/>
              </w:rPr>
              <w:t>1.6.</w:t>
            </w:r>
          </w:p>
        </w:tc>
        <w:tc>
          <w:tcPr>
            <w:tcW w:w="4111" w:type="dxa"/>
            <w:shd w:val="clear" w:color="auto" w:fill="BFBFBF" w:themeFill="background1" w:themeFillShade="BF"/>
            <w:vAlign w:val="center"/>
          </w:tcPr>
          <w:p w14:paraId="090C8162" w14:textId="77777777" w:rsidR="00AE713E" w:rsidRDefault="00000000">
            <w:pPr>
              <w:spacing w:after="0" w:line="240" w:lineRule="auto"/>
              <w:rPr>
                <w:rFonts w:cstheme="minorHAnsi"/>
                <w:sz w:val="20"/>
                <w:szCs w:val="20"/>
              </w:rPr>
            </w:pPr>
            <w:r>
              <w:rPr>
                <w:rFonts w:cstheme="minorHAnsi"/>
                <w:sz w:val="20"/>
                <w:szCs w:val="20"/>
              </w:rPr>
              <w:t>Az Európai Képesítési Keretrendszer (EKKR) szerinti szint:</w:t>
            </w:r>
          </w:p>
        </w:tc>
        <w:tc>
          <w:tcPr>
            <w:tcW w:w="4396" w:type="dxa"/>
            <w:vAlign w:val="center"/>
          </w:tcPr>
          <w:p w14:paraId="3FCC4A45" w14:textId="77777777" w:rsidR="00AE713E" w:rsidRDefault="00000000">
            <w:pPr>
              <w:spacing w:after="0" w:line="240" w:lineRule="auto"/>
              <w:rPr>
                <w:rFonts w:cstheme="minorHAnsi"/>
                <w:sz w:val="20"/>
                <w:szCs w:val="20"/>
              </w:rPr>
            </w:pPr>
            <w:r>
              <w:rPr>
                <w:rFonts w:cstheme="minorHAnsi"/>
                <w:sz w:val="20"/>
                <w:szCs w:val="20"/>
              </w:rPr>
              <w:t>5</w:t>
            </w:r>
          </w:p>
        </w:tc>
      </w:tr>
      <w:tr w:rsidR="00AE713E" w14:paraId="046D8E4D" w14:textId="77777777">
        <w:tc>
          <w:tcPr>
            <w:tcW w:w="704" w:type="dxa"/>
            <w:shd w:val="clear" w:color="auto" w:fill="BFBFBF" w:themeFill="background1" w:themeFillShade="BF"/>
            <w:vAlign w:val="center"/>
          </w:tcPr>
          <w:p w14:paraId="00D5E1B6" w14:textId="77777777" w:rsidR="00AE713E" w:rsidRDefault="00000000">
            <w:pPr>
              <w:spacing w:after="0" w:line="240" w:lineRule="auto"/>
              <w:jc w:val="center"/>
              <w:rPr>
                <w:rFonts w:cstheme="minorHAnsi"/>
                <w:sz w:val="20"/>
                <w:szCs w:val="20"/>
              </w:rPr>
            </w:pPr>
            <w:r>
              <w:rPr>
                <w:rFonts w:cstheme="minorHAnsi"/>
                <w:sz w:val="20"/>
                <w:szCs w:val="20"/>
              </w:rPr>
              <w:t>1.7.</w:t>
            </w:r>
          </w:p>
        </w:tc>
        <w:tc>
          <w:tcPr>
            <w:tcW w:w="4111" w:type="dxa"/>
            <w:shd w:val="clear" w:color="auto" w:fill="BFBFBF" w:themeFill="background1" w:themeFillShade="BF"/>
            <w:vAlign w:val="center"/>
          </w:tcPr>
          <w:p w14:paraId="2840B792" w14:textId="77777777" w:rsidR="00AE713E" w:rsidRDefault="00000000">
            <w:pPr>
              <w:spacing w:after="0" w:line="240" w:lineRule="auto"/>
              <w:rPr>
                <w:rFonts w:cstheme="minorHAnsi"/>
                <w:sz w:val="20"/>
                <w:szCs w:val="20"/>
              </w:rPr>
            </w:pPr>
            <w:r>
              <w:rPr>
                <w:rFonts w:cstheme="minorHAnsi"/>
                <w:sz w:val="20"/>
                <w:szCs w:val="20"/>
              </w:rPr>
              <w:t>A Magyar Képesítési Keretrendszer (MKKR) szerint szint:</w:t>
            </w:r>
          </w:p>
        </w:tc>
        <w:tc>
          <w:tcPr>
            <w:tcW w:w="4396" w:type="dxa"/>
            <w:vAlign w:val="center"/>
          </w:tcPr>
          <w:p w14:paraId="55CF1536" w14:textId="77777777" w:rsidR="00AE713E" w:rsidRDefault="00000000">
            <w:pPr>
              <w:spacing w:after="0" w:line="240" w:lineRule="auto"/>
              <w:rPr>
                <w:rFonts w:cstheme="minorHAnsi"/>
                <w:sz w:val="20"/>
                <w:szCs w:val="20"/>
              </w:rPr>
            </w:pPr>
            <w:r>
              <w:rPr>
                <w:rFonts w:cstheme="minorHAnsi"/>
                <w:sz w:val="20"/>
                <w:szCs w:val="20"/>
              </w:rPr>
              <w:t>5</w:t>
            </w:r>
          </w:p>
        </w:tc>
      </w:tr>
      <w:tr w:rsidR="00AE713E" w14:paraId="2353FA02" w14:textId="77777777">
        <w:tc>
          <w:tcPr>
            <w:tcW w:w="704" w:type="dxa"/>
            <w:shd w:val="clear" w:color="auto" w:fill="BFBFBF" w:themeFill="background1" w:themeFillShade="BF"/>
            <w:vAlign w:val="center"/>
          </w:tcPr>
          <w:p w14:paraId="79F8DB50" w14:textId="77777777" w:rsidR="00AE713E" w:rsidRDefault="00000000">
            <w:pPr>
              <w:spacing w:after="0" w:line="240" w:lineRule="auto"/>
              <w:jc w:val="center"/>
              <w:rPr>
                <w:rFonts w:cstheme="minorHAnsi"/>
                <w:sz w:val="20"/>
                <w:szCs w:val="20"/>
              </w:rPr>
            </w:pPr>
            <w:r>
              <w:rPr>
                <w:rFonts w:cstheme="minorHAnsi"/>
                <w:sz w:val="20"/>
                <w:szCs w:val="20"/>
              </w:rPr>
              <w:t>1.8.</w:t>
            </w:r>
          </w:p>
        </w:tc>
        <w:tc>
          <w:tcPr>
            <w:tcW w:w="4111" w:type="dxa"/>
            <w:shd w:val="clear" w:color="auto" w:fill="BFBFBF" w:themeFill="background1" w:themeFillShade="BF"/>
            <w:vAlign w:val="center"/>
          </w:tcPr>
          <w:p w14:paraId="5B0286DE" w14:textId="77777777" w:rsidR="00AE713E" w:rsidRDefault="00000000">
            <w:pPr>
              <w:spacing w:after="0" w:line="240" w:lineRule="auto"/>
              <w:rPr>
                <w:rFonts w:cstheme="minorHAnsi"/>
                <w:sz w:val="20"/>
                <w:szCs w:val="20"/>
              </w:rPr>
            </w:pPr>
            <w:r>
              <w:rPr>
                <w:rFonts w:cstheme="minorHAnsi"/>
                <w:sz w:val="20"/>
                <w:szCs w:val="20"/>
              </w:rPr>
              <w:t>A Digitális Kompetencia Keretrendszer szerinti szint:</w:t>
            </w:r>
          </w:p>
        </w:tc>
        <w:tc>
          <w:tcPr>
            <w:tcW w:w="4396" w:type="dxa"/>
            <w:vAlign w:val="center"/>
          </w:tcPr>
          <w:p w14:paraId="0AFCE7C4" w14:textId="77777777" w:rsidR="00AE713E" w:rsidRDefault="00000000">
            <w:pPr>
              <w:spacing w:after="0" w:line="240" w:lineRule="auto"/>
              <w:rPr>
                <w:rFonts w:cstheme="minorHAnsi"/>
                <w:sz w:val="20"/>
                <w:szCs w:val="20"/>
              </w:rPr>
            </w:pPr>
            <w:r>
              <w:rPr>
                <w:rFonts w:cstheme="minorHAnsi"/>
                <w:sz w:val="20"/>
                <w:szCs w:val="20"/>
              </w:rPr>
              <w:t>4</w:t>
            </w:r>
          </w:p>
        </w:tc>
      </w:tr>
      <w:tr w:rsidR="00AE713E" w14:paraId="41CFC610" w14:textId="77777777">
        <w:tc>
          <w:tcPr>
            <w:tcW w:w="704" w:type="dxa"/>
            <w:vMerge w:val="restart"/>
            <w:shd w:val="clear" w:color="auto" w:fill="BFBFBF" w:themeFill="background1" w:themeFillShade="BF"/>
            <w:vAlign w:val="center"/>
          </w:tcPr>
          <w:p w14:paraId="67AAF438" w14:textId="77777777" w:rsidR="00AE713E" w:rsidRDefault="00000000">
            <w:pPr>
              <w:spacing w:after="0" w:line="240" w:lineRule="auto"/>
              <w:rPr>
                <w:rFonts w:cstheme="minorHAnsi"/>
                <w:sz w:val="20"/>
                <w:szCs w:val="20"/>
              </w:rPr>
            </w:pPr>
            <w:r>
              <w:rPr>
                <w:rFonts w:cstheme="minorHAnsi"/>
                <w:sz w:val="20"/>
                <w:szCs w:val="20"/>
              </w:rPr>
              <w:t>1.9.</w:t>
            </w:r>
          </w:p>
        </w:tc>
        <w:tc>
          <w:tcPr>
            <w:tcW w:w="8507" w:type="dxa"/>
            <w:gridSpan w:val="2"/>
            <w:shd w:val="clear" w:color="auto" w:fill="BFBFBF" w:themeFill="background1" w:themeFillShade="BF"/>
            <w:vAlign w:val="center"/>
          </w:tcPr>
          <w:p w14:paraId="2467EBDA" w14:textId="77777777" w:rsidR="00AE713E" w:rsidRDefault="00000000">
            <w:pPr>
              <w:spacing w:after="0" w:line="240" w:lineRule="auto"/>
              <w:rPr>
                <w:rFonts w:cstheme="minorHAnsi"/>
                <w:sz w:val="20"/>
                <w:szCs w:val="20"/>
              </w:rPr>
            </w:pPr>
            <w:r>
              <w:rPr>
                <w:rFonts w:cstheme="minorHAnsi"/>
                <w:sz w:val="20"/>
                <w:szCs w:val="20"/>
              </w:rPr>
              <w:t>A programkövetelmény alapján szervezhető szakmai képzéssel megszerezhető szakképesítés és az azzal betölthető munkakör vagy végezhető tevékenység kapcsolata, összefüggése:</w:t>
            </w:r>
          </w:p>
        </w:tc>
      </w:tr>
      <w:tr w:rsidR="00AE713E" w14:paraId="56A85F58" w14:textId="77777777">
        <w:trPr>
          <w:trHeight w:val="792"/>
        </w:trPr>
        <w:tc>
          <w:tcPr>
            <w:tcW w:w="704" w:type="dxa"/>
            <w:vMerge/>
            <w:shd w:val="clear" w:color="auto" w:fill="BFBFBF" w:themeFill="background1" w:themeFillShade="BF"/>
            <w:vAlign w:val="center"/>
          </w:tcPr>
          <w:p w14:paraId="5AEE32AC" w14:textId="77777777" w:rsidR="00AE713E" w:rsidRDefault="00AE713E">
            <w:pPr>
              <w:spacing w:after="0" w:line="240" w:lineRule="auto"/>
              <w:rPr>
                <w:rFonts w:cstheme="minorHAnsi"/>
                <w:sz w:val="20"/>
                <w:szCs w:val="20"/>
              </w:rPr>
            </w:pPr>
          </w:p>
        </w:tc>
        <w:tc>
          <w:tcPr>
            <w:tcW w:w="8507" w:type="dxa"/>
            <w:gridSpan w:val="2"/>
            <w:vAlign w:val="center"/>
          </w:tcPr>
          <w:p w14:paraId="7F1AC8AC" w14:textId="77777777" w:rsidR="00AE713E" w:rsidRDefault="00000000">
            <w:pPr>
              <w:spacing w:after="0" w:line="240" w:lineRule="auto"/>
              <w:jc w:val="both"/>
              <w:rPr>
                <w:rFonts w:cstheme="minorHAnsi"/>
                <w:sz w:val="20"/>
                <w:szCs w:val="20"/>
              </w:rPr>
            </w:pPr>
            <w:r>
              <w:rPr>
                <w:rFonts w:cstheme="minorHAnsi"/>
                <w:sz w:val="20"/>
                <w:szCs w:val="20"/>
              </w:rPr>
              <w:t>A szakmai képzéshez kapcsolódóan megszerezhető szakképesítéshez szükséges kompetenciákkal szakmajegyzékben szereplő szakma körébe vonható munkaterület, tevékenység vagy munkakör magasabb szinten gyakorolható, vagy a szakmai képzés szakmajegyzékben szereplő szakma képzési és kimeneti követelményeiben meg nem határozott speciális szakmai ismeretek és szakmai készségek megszerzésére irányul.</w:t>
            </w:r>
          </w:p>
          <w:p w14:paraId="419166AB" w14:textId="77777777" w:rsidR="00AE713E" w:rsidRDefault="00000000">
            <w:pPr>
              <w:spacing w:after="0" w:line="240" w:lineRule="auto"/>
              <w:jc w:val="both"/>
              <w:rPr>
                <w:rFonts w:cstheme="minorHAnsi"/>
                <w:sz w:val="20"/>
                <w:szCs w:val="20"/>
              </w:rPr>
            </w:pPr>
            <w:r>
              <w:rPr>
                <w:rFonts w:cstheme="minorHAnsi"/>
                <w:sz w:val="20"/>
                <w:szCs w:val="20"/>
              </w:rPr>
              <w:t>A képesítési követelményt előíró jogszabály:</w:t>
            </w:r>
          </w:p>
          <w:p w14:paraId="021C9574" w14:textId="77777777" w:rsidR="00AE713E" w:rsidRDefault="00000000">
            <w:pPr>
              <w:pStyle w:val="Listaszerbekezds"/>
              <w:numPr>
                <w:ilvl w:val="0"/>
                <w:numId w:val="2"/>
              </w:numPr>
              <w:spacing w:after="0" w:line="240" w:lineRule="auto"/>
              <w:jc w:val="both"/>
              <w:rPr>
                <w:rFonts w:cstheme="minorHAnsi"/>
                <w:sz w:val="20"/>
                <w:szCs w:val="20"/>
              </w:rPr>
            </w:pPr>
            <w:r>
              <w:rPr>
                <w:rFonts w:cstheme="minorHAnsi"/>
                <w:sz w:val="20"/>
                <w:szCs w:val="20"/>
              </w:rPr>
              <w:t>a jövedéki adóról szóló 2016. évi LXVIII. törvény 20. § (1) bekezdés b) pont;</w:t>
            </w:r>
          </w:p>
          <w:p w14:paraId="1D9E22C3" w14:textId="77777777" w:rsidR="00AE713E" w:rsidRDefault="00000000">
            <w:pPr>
              <w:pStyle w:val="Listaszerbekezds"/>
              <w:numPr>
                <w:ilvl w:val="0"/>
                <w:numId w:val="2"/>
              </w:numPr>
              <w:spacing w:after="0" w:line="240" w:lineRule="auto"/>
              <w:jc w:val="both"/>
              <w:rPr>
                <w:rFonts w:cstheme="minorHAnsi"/>
                <w:sz w:val="20"/>
                <w:szCs w:val="20"/>
              </w:rPr>
            </w:pPr>
            <w:r>
              <w:rPr>
                <w:rFonts w:cstheme="minorHAnsi"/>
                <w:sz w:val="20"/>
                <w:szCs w:val="20"/>
              </w:rPr>
              <w:t>az adóigazgatási rendtartásról szóló 2017. évi CLI. törvény 17.§ (1) bekezdés i) pont</w:t>
            </w:r>
          </w:p>
        </w:tc>
      </w:tr>
      <w:tr w:rsidR="00AE713E" w14:paraId="4B2A8357" w14:textId="77777777">
        <w:tc>
          <w:tcPr>
            <w:tcW w:w="704" w:type="dxa"/>
            <w:vMerge w:val="restart"/>
            <w:shd w:val="clear" w:color="auto" w:fill="BFBFBF" w:themeFill="background1" w:themeFillShade="BF"/>
            <w:vAlign w:val="center"/>
          </w:tcPr>
          <w:p w14:paraId="145E8EE9" w14:textId="77777777" w:rsidR="00AE713E" w:rsidRDefault="00000000">
            <w:pPr>
              <w:spacing w:after="0" w:line="240" w:lineRule="auto"/>
              <w:rPr>
                <w:rFonts w:cstheme="minorHAnsi"/>
                <w:sz w:val="20"/>
                <w:szCs w:val="20"/>
              </w:rPr>
            </w:pPr>
            <w:r>
              <w:rPr>
                <w:rFonts w:cstheme="minorHAnsi"/>
                <w:sz w:val="20"/>
                <w:szCs w:val="20"/>
              </w:rPr>
              <w:t>1.10.</w:t>
            </w:r>
          </w:p>
        </w:tc>
        <w:tc>
          <w:tcPr>
            <w:tcW w:w="8507" w:type="dxa"/>
            <w:gridSpan w:val="2"/>
            <w:shd w:val="clear" w:color="auto" w:fill="BFBFBF" w:themeFill="background1" w:themeFillShade="BF"/>
            <w:vAlign w:val="center"/>
          </w:tcPr>
          <w:p w14:paraId="0A9D2F41" w14:textId="77777777" w:rsidR="00AE713E" w:rsidRDefault="00000000">
            <w:pPr>
              <w:spacing w:after="0" w:line="240" w:lineRule="auto"/>
              <w:rPr>
                <w:rFonts w:cstheme="minorHAnsi"/>
                <w:sz w:val="20"/>
                <w:szCs w:val="20"/>
              </w:rPr>
            </w:pPr>
            <w:r>
              <w:rPr>
                <w:rFonts w:cstheme="minorHAnsi"/>
                <w:sz w:val="20"/>
                <w:szCs w:val="20"/>
              </w:rPr>
              <w:t>A képzés célja:</w:t>
            </w:r>
          </w:p>
        </w:tc>
      </w:tr>
      <w:tr w:rsidR="00AE713E" w14:paraId="606B6288" w14:textId="77777777">
        <w:trPr>
          <w:trHeight w:val="735"/>
        </w:trPr>
        <w:tc>
          <w:tcPr>
            <w:tcW w:w="704" w:type="dxa"/>
            <w:vMerge/>
            <w:shd w:val="clear" w:color="auto" w:fill="BFBFBF" w:themeFill="background1" w:themeFillShade="BF"/>
            <w:vAlign w:val="center"/>
          </w:tcPr>
          <w:p w14:paraId="38FD7952" w14:textId="77777777" w:rsidR="00AE713E" w:rsidRDefault="00AE713E">
            <w:pPr>
              <w:spacing w:after="0" w:line="240" w:lineRule="auto"/>
              <w:rPr>
                <w:rFonts w:cstheme="minorHAnsi"/>
                <w:sz w:val="20"/>
                <w:szCs w:val="20"/>
              </w:rPr>
            </w:pPr>
          </w:p>
        </w:tc>
        <w:tc>
          <w:tcPr>
            <w:tcW w:w="8507" w:type="dxa"/>
            <w:gridSpan w:val="2"/>
            <w:vAlign w:val="center"/>
          </w:tcPr>
          <w:p w14:paraId="6F241B06" w14:textId="77777777" w:rsidR="00AE713E" w:rsidRDefault="00000000">
            <w:pPr>
              <w:spacing w:after="0" w:line="240" w:lineRule="auto"/>
              <w:jc w:val="both"/>
              <w:rPr>
                <w:rFonts w:cstheme="minorHAnsi"/>
                <w:sz w:val="20"/>
                <w:szCs w:val="20"/>
              </w:rPr>
            </w:pPr>
            <w:r>
              <w:rPr>
                <w:rFonts w:cstheme="minorHAnsi"/>
                <w:sz w:val="20"/>
                <w:szCs w:val="20"/>
              </w:rPr>
              <w:t>A jövedéki eljárásokban a jövedéki terméket előállító és annak előállítására alkalmas a jövedéki adóról szóló 2016. évi LXVIII. törvényben meghatározott terméket előállító, raktározó, tároló, importáló, exportáló, az azt forgalmazó, külföldről beszerző (beszállító), külföldre értékesítő jogi személy, jogi személyiség nélküli egyéb szervezet és a természetes személy nevében - a jövedéki adótörvényben meghatározott esetekben - jövedéki ügyintéző szakképesítéssel rendelkező járhat el. A jövedéki ügyintéző érdemileg elvégzi a kereskedelmi ügyeletek realizálásának folyamatában felmerülő ügyeket és biztosítja az ügyfelek által végzett tevékenységek jogszerűségét és szakszerűségét. A szakképesítéssel rendelkező:</w:t>
            </w:r>
          </w:p>
          <w:p w14:paraId="572DA605" w14:textId="77777777" w:rsidR="00AE713E" w:rsidRDefault="00000000">
            <w:pPr>
              <w:pStyle w:val="Listaszerbekezds"/>
              <w:numPr>
                <w:ilvl w:val="0"/>
                <w:numId w:val="3"/>
              </w:numPr>
              <w:spacing w:after="0" w:line="240" w:lineRule="auto"/>
              <w:jc w:val="both"/>
              <w:rPr>
                <w:rFonts w:cstheme="minorHAnsi"/>
                <w:sz w:val="20"/>
                <w:szCs w:val="20"/>
              </w:rPr>
            </w:pPr>
            <w:r>
              <w:rPr>
                <w:rFonts w:cstheme="minorHAnsi"/>
                <w:sz w:val="20"/>
                <w:szCs w:val="20"/>
              </w:rPr>
              <w:t>közreműködik a kereskedelmi ügyletek megkötésénél, megadja az ügylethez kapcsolódó jövedéki információkat,</w:t>
            </w:r>
          </w:p>
          <w:p w14:paraId="0D46FCF0" w14:textId="77777777" w:rsidR="00AE713E" w:rsidRDefault="00000000">
            <w:pPr>
              <w:pStyle w:val="Listaszerbekezds"/>
              <w:numPr>
                <w:ilvl w:val="0"/>
                <w:numId w:val="3"/>
              </w:numPr>
              <w:spacing w:after="0" w:line="240" w:lineRule="auto"/>
              <w:jc w:val="both"/>
              <w:rPr>
                <w:rFonts w:cstheme="minorHAnsi"/>
                <w:sz w:val="20"/>
                <w:szCs w:val="20"/>
              </w:rPr>
            </w:pPr>
            <w:r>
              <w:rPr>
                <w:rFonts w:cstheme="minorHAnsi"/>
                <w:sz w:val="20"/>
                <w:szCs w:val="20"/>
              </w:rPr>
              <w:t>intézkedik a szükséges hatósági engedélyek beszerzése iránt, illetőleg közreműködik a jogszabályok által meghatározott kötelezettségek és jogok érvényesítésében,</w:t>
            </w:r>
          </w:p>
          <w:p w14:paraId="776244F9" w14:textId="77777777" w:rsidR="00AE713E" w:rsidRDefault="00000000">
            <w:pPr>
              <w:pStyle w:val="Listaszerbekezds"/>
              <w:numPr>
                <w:ilvl w:val="0"/>
                <w:numId w:val="3"/>
              </w:numPr>
              <w:spacing w:after="0" w:line="240" w:lineRule="auto"/>
              <w:jc w:val="both"/>
              <w:rPr>
                <w:rFonts w:cstheme="minorHAnsi"/>
                <w:sz w:val="20"/>
                <w:szCs w:val="20"/>
              </w:rPr>
            </w:pPr>
            <w:r>
              <w:rPr>
                <w:rFonts w:cstheme="minorHAnsi"/>
                <w:sz w:val="20"/>
                <w:szCs w:val="20"/>
              </w:rPr>
              <w:t>ellátja az elektronikus adatszolgáltatással, illetve nyilvántartások vezetésével kapcsolatos feladatokat, - gondoskodik az okmányok szakszerű kiállításáról, benyújtásáról, valamint a szükséges egyéb feltételek biztosításáról,</w:t>
            </w:r>
          </w:p>
          <w:p w14:paraId="0FFCF0BB" w14:textId="77777777" w:rsidR="00AE713E" w:rsidRDefault="00000000">
            <w:pPr>
              <w:pStyle w:val="Listaszerbekezds"/>
              <w:numPr>
                <w:ilvl w:val="0"/>
                <w:numId w:val="3"/>
              </w:numPr>
              <w:spacing w:after="0" w:line="240" w:lineRule="auto"/>
              <w:jc w:val="both"/>
              <w:rPr>
                <w:rFonts w:cstheme="minorHAnsi"/>
                <w:sz w:val="20"/>
                <w:szCs w:val="20"/>
              </w:rPr>
            </w:pPr>
            <w:r>
              <w:rPr>
                <w:rFonts w:cstheme="minorHAnsi"/>
                <w:sz w:val="20"/>
                <w:szCs w:val="20"/>
              </w:rPr>
              <w:t>figyelemmel kíséri, szükség szerint intézkedik a határidős ügyek tekintetében, - felülvizsgálja, intézi az esetlegesen felmerülő jogorvoslati ügyeket,</w:t>
            </w:r>
          </w:p>
          <w:p w14:paraId="75ABFB8A" w14:textId="77777777" w:rsidR="00AE713E" w:rsidRDefault="00000000">
            <w:pPr>
              <w:pStyle w:val="Listaszerbekezds"/>
              <w:numPr>
                <w:ilvl w:val="0"/>
                <w:numId w:val="3"/>
              </w:numPr>
              <w:spacing w:after="0" w:line="240" w:lineRule="auto"/>
              <w:jc w:val="both"/>
              <w:rPr>
                <w:rFonts w:cstheme="minorHAnsi"/>
                <w:sz w:val="20"/>
                <w:szCs w:val="20"/>
              </w:rPr>
            </w:pPr>
            <w:r>
              <w:rPr>
                <w:rFonts w:cstheme="minorHAnsi"/>
                <w:sz w:val="20"/>
                <w:szCs w:val="20"/>
              </w:rPr>
              <w:t>közreműködik az illetékes hatóságok által végzett ellenőrzéseknél.</w:t>
            </w:r>
          </w:p>
          <w:p w14:paraId="61DDD385" w14:textId="77777777" w:rsidR="00AE713E" w:rsidRDefault="00AE713E">
            <w:pPr>
              <w:spacing w:after="0" w:line="240" w:lineRule="auto"/>
              <w:jc w:val="both"/>
              <w:rPr>
                <w:rFonts w:cstheme="minorHAnsi"/>
                <w:sz w:val="20"/>
                <w:szCs w:val="20"/>
              </w:rPr>
            </w:pPr>
          </w:p>
          <w:p w14:paraId="16086EDC" w14:textId="77777777" w:rsidR="00AE713E" w:rsidRDefault="00AE713E">
            <w:pPr>
              <w:spacing w:after="0" w:line="240" w:lineRule="auto"/>
              <w:jc w:val="both"/>
              <w:rPr>
                <w:rFonts w:cstheme="minorHAnsi"/>
                <w:sz w:val="20"/>
                <w:szCs w:val="20"/>
              </w:rPr>
            </w:pPr>
          </w:p>
          <w:p w14:paraId="5C91A3B8" w14:textId="77777777" w:rsidR="00AE713E" w:rsidRDefault="00000000">
            <w:pPr>
              <w:spacing w:after="0" w:line="240" w:lineRule="auto"/>
              <w:jc w:val="both"/>
              <w:rPr>
                <w:rFonts w:cstheme="minorHAnsi"/>
                <w:sz w:val="20"/>
                <w:szCs w:val="20"/>
              </w:rPr>
            </w:pPr>
            <w:r>
              <w:rPr>
                <w:rFonts w:cstheme="minorHAnsi"/>
                <w:sz w:val="20"/>
                <w:szCs w:val="20"/>
              </w:rPr>
              <w:t>Betölthető munkakörök</w:t>
            </w:r>
          </w:p>
          <w:p w14:paraId="5A42B3B7" w14:textId="77777777" w:rsidR="00AE713E" w:rsidRDefault="00000000">
            <w:pPr>
              <w:pStyle w:val="Listaszerbekezds"/>
              <w:numPr>
                <w:ilvl w:val="0"/>
                <w:numId w:val="3"/>
              </w:numPr>
              <w:spacing w:after="0" w:line="240" w:lineRule="auto"/>
              <w:jc w:val="both"/>
              <w:rPr>
                <w:rFonts w:cstheme="minorHAnsi"/>
                <w:sz w:val="20"/>
                <w:szCs w:val="20"/>
              </w:rPr>
            </w:pPr>
            <w:r>
              <w:rPr>
                <w:rFonts w:cstheme="minorHAnsi"/>
                <w:sz w:val="20"/>
                <w:szCs w:val="20"/>
              </w:rPr>
              <w:lastRenderedPageBreak/>
              <w:t>Az adóraktár engedélyes gazdálkodók esetén elláthatja a jövedéki adótörvény által előírt jövedéki ügyintézői munkakört, feladatkört;</w:t>
            </w:r>
          </w:p>
          <w:p w14:paraId="4BF56692" w14:textId="77777777" w:rsidR="00AE713E" w:rsidRDefault="00000000">
            <w:pPr>
              <w:pStyle w:val="Listaszerbekezds"/>
              <w:numPr>
                <w:ilvl w:val="0"/>
                <w:numId w:val="3"/>
              </w:numPr>
              <w:spacing w:after="0" w:line="240" w:lineRule="auto"/>
              <w:jc w:val="both"/>
              <w:rPr>
                <w:rFonts w:cstheme="minorHAnsi"/>
                <w:sz w:val="20"/>
                <w:szCs w:val="20"/>
              </w:rPr>
            </w:pPr>
            <w:r>
              <w:rPr>
                <w:rFonts w:cstheme="minorHAnsi"/>
                <w:sz w:val="20"/>
                <w:szCs w:val="20"/>
              </w:rPr>
              <w:t>Az egyéb jövedéki típusú engedéllyel rendelkező gazdálkodók esetében elláthatja a jövedéki szabályozás által meghatározott feladatokat;</w:t>
            </w:r>
          </w:p>
          <w:p w14:paraId="206CC8E1" w14:textId="77777777" w:rsidR="00AE713E" w:rsidRDefault="00000000">
            <w:pPr>
              <w:pStyle w:val="Listaszerbekezds"/>
              <w:numPr>
                <w:ilvl w:val="0"/>
                <w:numId w:val="3"/>
              </w:numPr>
              <w:spacing w:after="0" w:line="240" w:lineRule="auto"/>
              <w:jc w:val="both"/>
              <w:rPr>
                <w:rFonts w:cstheme="minorHAnsi"/>
                <w:sz w:val="20"/>
                <w:szCs w:val="20"/>
              </w:rPr>
            </w:pPr>
            <w:r>
              <w:rPr>
                <w:rFonts w:cstheme="minorHAnsi"/>
                <w:sz w:val="20"/>
                <w:szCs w:val="20"/>
              </w:rPr>
              <w:t>Meghatalmazás alapján a gazdálkodó szervezeteket, magánszemélyeket jövedéki ügyben képviselheti az adóhatóság előtt</w:t>
            </w:r>
          </w:p>
          <w:p w14:paraId="0863316A" w14:textId="77777777" w:rsidR="00AE713E" w:rsidRDefault="00000000">
            <w:pPr>
              <w:spacing w:after="0" w:line="240" w:lineRule="auto"/>
              <w:jc w:val="both"/>
              <w:rPr>
                <w:rFonts w:cstheme="minorHAnsi"/>
                <w:sz w:val="20"/>
                <w:szCs w:val="20"/>
              </w:rPr>
            </w:pPr>
            <w:r>
              <w:rPr>
                <w:rFonts w:cstheme="minorHAnsi"/>
                <w:sz w:val="20"/>
                <w:szCs w:val="20"/>
              </w:rPr>
              <w:t>Az Európai Unióban (EU), a belső vámhatárok megszűnésével, kiemelt jelentőséget kapnak az egyes tagállamok költségvetési bevételét képező adók, különösen azok, amelyek magas, vagy átlag feletti adómértékkel rendelkeznek, illetve, melyek az egyes tagállamokban nem azonos mértékben kerültek meghatározásra, pl. az ÁFA. A jövedéki adózás terén, melynek hatálya alá az energetikai termékek, az alkoholok és a dohány tartozik, a jelentős mértékű csalások elkerülése érdekében az EU életbe léptette a Jövedéki Árumozgás és Ellenőrző Rendszert (EMCS). A jövedéki termékekkel gazdasági tevékenységet, ideértve a jövedéki termékek előállítását, felhasználását és kereskedelmét is, az EU-ban olyan gazdálkodó végezhet, mely megfelelő tárgyi és garanciális feltételeket biztosít, mint például hitelesített gyártó és tároló berendezéseket a jövedéki termékek számbavételnek biztosításához, és pénzügyi biztosítékot a jövedéki adókockázatra. Az EU szigorú jövedéki szabályozása (rendeletek, irányelvek) mellett a magyar nemzeti szabályozás tovább szigorítja a kapcsolódó rendelkezéseket, melynek egyik lényeges eleme a kötelező jellegű jövedéki ügyintézői foglalkoztatás, mely egyben a gazdálkodói körnek is megfelelő garanciát jelent a kiemelt adót érintő feladatok szakszerű, jogkövető ellátásához. Azzal, ha a képzés egy modulja (vámtarifa) teljesítésével elérhetővé válnak egyes rokonszakmák, a vámügyintézés és környezetvédelmi termékdíj ügyintézői képesítés is, nem csak a munkakör komplexitásának lehetőségét nyitja meg, hanem egyben könnyebb átjárhatóságot biztosít az egyes szakmák között.</w:t>
            </w:r>
          </w:p>
        </w:tc>
      </w:tr>
      <w:tr w:rsidR="00AE713E" w14:paraId="6F85294E" w14:textId="77777777">
        <w:tc>
          <w:tcPr>
            <w:tcW w:w="704" w:type="dxa"/>
            <w:vMerge w:val="restart"/>
            <w:shd w:val="clear" w:color="auto" w:fill="BFBFBF" w:themeFill="background1" w:themeFillShade="BF"/>
            <w:vAlign w:val="center"/>
          </w:tcPr>
          <w:p w14:paraId="12AFEFFF" w14:textId="77777777" w:rsidR="00AE713E" w:rsidRDefault="00000000">
            <w:pPr>
              <w:spacing w:after="0" w:line="240" w:lineRule="auto"/>
              <w:rPr>
                <w:rFonts w:cstheme="minorHAnsi"/>
                <w:sz w:val="20"/>
                <w:szCs w:val="20"/>
              </w:rPr>
            </w:pPr>
            <w:r>
              <w:rPr>
                <w:rFonts w:cstheme="minorHAnsi"/>
                <w:sz w:val="20"/>
                <w:szCs w:val="20"/>
              </w:rPr>
              <w:lastRenderedPageBreak/>
              <w:t>1.11.</w:t>
            </w:r>
          </w:p>
        </w:tc>
        <w:tc>
          <w:tcPr>
            <w:tcW w:w="8507" w:type="dxa"/>
            <w:gridSpan w:val="2"/>
            <w:shd w:val="clear" w:color="auto" w:fill="BFBFBF" w:themeFill="background1" w:themeFillShade="BF"/>
            <w:vAlign w:val="center"/>
          </w:tcPr>
          <w:p w14:paraId="0296D565" w14:textId="77777777" w:rsidR="00AE713E" w:rsidRDefault="00000000">
            <w:pPr>
              <w:spacing w:after="0" w:line="240" w:lineRule="auto"/>
              <w:rPr>
                <w:rFonts w:cstheme="minorHAnsi"/>
                <w:sz w:val="20"/>
                <w:szCs w:val="20"/>
              </w:rPr>
            </w:pPr>
            <w:r>
              <w:rPr>
                <w:rFonts w:cstheme="minorHAnsi"/>
                <w:sz w:val="20"/>
                <w:szCs w:val="20"/>
              </w:rPr>
              <w:t>A képzés célcsoportja:</w:t>
            </w:r>
          </w:p>
        </w:tc>
      </w:tr>
      <w:tr w:rsidR="00AE713E" w14:paraId="3C5DFEF9" w14:textId="77777777">
        <w:trPr>
          <w:trHeight w:val="721"/>
        </w:trPr>
        <w:tc>
          <w:tcPr>
            <w:tcW w:w="704" w:type="dxa"/>
            <w:vMerge/>
            <w:shd w:val="clear" w:color="auto" w:fill="BFBFBF" w:themeFill="background1" w:themeFillShade="BF"/>
          </w:tcPr>
          <w:p w14:paraId="628E7638" w14:textId="77777777" w:rsidR="00AE713E" w:rsidRDefault="00AE713E">
            <w:pPr>
              <w:spacing w:after="0" w:line="240" w:lineRule="auto"/>
              <w:rPr>
                <w:rFonts w:cstheme="minorHAnsi"/>
                <w:sz w:val="20"/>
                <w:szCs w:val="20"/>
              </w:rPr>
            </w:pPr>
          </w:p>
        </w:tc>
        <w:tc>
          <w:tcPr>
            <w:tcW w:w="8507" w:type="dxa"/>
            <w:gridSpan w:val="2"/>
            <w:vAlign w:val="center"/>
          </w:tcPr>
          <w:p w14:paraId="0E5A2DDF" w14:textId="77777777" w:rsidR="00AE713E" w:rsidRDefault="00000000">
            <w:pPr>
              <w:spacing w:after="0" w:line="240" w:lineRule="auto"/>
              <w:jc w:val="both"/>
              <w:rPr>
                <w:rFonts w:cstheme="minorHAnsi"/>
                <w:sz w:val="20"/>
                <w:szCs w:val="20"/>
              </w:rPr>
            </w:pPr>
            <w:r>
              <w:rPr>
                <w:rFonts w:cstheme="minorHAnsi"/>
                <w:sz w:val="20"/>
                <w:szCs w:val="20"/>
              </w:rPr>
              <w:t>Vezetői döntés alapján beiskolázott munkavállalók, és / vagy a saját elhatározásukból fejlődni, tovább lépni akaró személyek, továbbá az állami munkaerőpiaci támogatási programokban résztvevők, vagy valamilyen uniós támogatási formában részesülő személyek.</w:t>
            </w:r>
          </w:p>
          <w:p w14:paraId="349E6A3A" w14:textId="77777777" w:rsidR="00AE713E" w:rsidRDefault="00000000">
            <w:pPr>
              <w:spacing w:after="0" w:line="240" w:lineRule="auto"/>
              <w:jc w:val="both"/>
              <w:rPr>
                <w:rFonts w:cstheme="minorHAnsi"/>
                <w:sz w:val="20"/>
                <w:szCs w:val="20"/>
              </w:rPr>
            </w:pPr>
            <w:r>
              <w:rPr>
                <w:rFonts w:cstheme="minorHAnsi"/>
                <w:sz w:val="20"/>
                <w:szCs w:val="20"/>
              </w:rPr>
              <w:t>A képzési program elérhető minden olyan egyén számára is, aki a belépési feltételeknek megfelel és a képzési programmal elérhető új szakmai képesítés megszerzését tűzte ki célként maga elé.</w:t>
            </w:r>
          </w:p>
        </w:tc>
      </w:tr>
    </w:tbl>
    <w:p w14:paraId="7D0B705E" w14:textId="77777777" w:rsidR="00AE713E" w:rsidRDefault="00AE713E">
      <w:pPr>
        <w:rPr>
          <w:rFonts w:eastAsia="Calibri" w:cstheme="minorHAnsi"/>
          <w:b/>
          <w:bCs/>
          <w:sz w:val="24"/>
          <w:szCs w:val="24"/>
        </w:rPr>
      </w:pPr>
    </w:p>
    <w:p w14:paraId="3AE2C527" w14:textId="77777777" w:rsidR="00AE713E" w:rsidRDefault="00000000">
      <w:pPr>
        <w:jc w:val="center"/>
        <w:rPr>
          <w:rFonts w:eastAsia="Calibri" w:cstheme="minorHAnsi"/>
          <w:b/>
          <w:bCs/>
          <w:sz w:val="24"/>
          <w:szCs w:val="24"/>
        </w:rPr>
      </w:pPr>
      <w:r>
        <w:rPr>
          <w:rFonts w:cstheme="minorHAnsi"/>
          <w:b/>
          <w:bCs/>
          <w:sz w:val="24"/>
          <w:szCs w:val="24"/>
        </w:rPr>
        <w:t>2. A képzésbe való bekapcsolódás és részvétel feltételei</w:t>
      </w:r>
    </w:p>
    <w:tbl>
      <w:tblPr>
        <w:tblStyle w:val="Rcsostblzat"/>
        <w:tblW w:w="9209" w:type="dxa"/>
        <w:tblLook w:val="04A0" w:firstRow="1" w:lastRow="0" w:firstColumn="1" w:lastColumn="0" w:noHBand="0" w:noVBand="1"/>
      </w:tblPr>
      <w:tblGrid>
        <w:gridCol w:w="704"/>
        <w:gridCol w:w="3021"/>
        <w:gridCol w:w="5484"/>
      </w:tblGrid>
      <w:tr w:rsidR="00AE713E" w14:paraId="72C54E78" w14:textId="77777777">
        <w:trPr>
          <w:trHeight w:val="394"/>
        </w:trPr>
        <w:tc>
          <w:tcPr>
            <w:tcW w:w="704" w:type="dxa"/>
            <w:shd w:val="clear" w:color="auto" w:fill="BFBFBF" w:themeFill="background1" w:themeFillShade="BF"/>
            <w:vAlign w:val="center"/>
          </w:tcPr>
          <w:p w14:paraId="28B23E83" w14:textId="77777777" w:rsidR="00AE713E" w:rsidRDefault="00000000">
            <w:pPr>
              <w:spacing w:after="0" w:line="240" w:lineRule="auto"/>
              <w:jc w:val="center"/>
              <w:rPr>
                <w:rFonts w:cstheme="minorHAnsi"/>
                <w:sz w:val="20"/>
                <w:szCs w:val="20"/>
              </w:rPr>
            </w:pPr>
            <w:r>
              <w:rPr>
                <w:rFonts w:cstheme="minorHAnsi"/>
                <w:sz w:val="20"/>
                <w:szCs w:val="20"/>
              </w:rPr>
              <w:t>2.1.</w:t>
            </w:r>
          </w:p>
        </w:tc>
        <w:tc>
          <w:tcPr>
            <w:tcW w:w="3021" w:type="dxa"/>
            <w:shd w:val="clear" w:color="auto" w:fill="BFBFBF" w:themeFill="background1" w:themeFillShade="BF"/>
            <w:vAlign w:val="center"/>
          </w:tcPr>
          <w:p w14:paraId="5914FD28"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Iskolai végzettség:</w:t>
            </w:r>
          </w:p>
        </w:tc>
        <w:tc>
          <w:tcPr>
            <w:tcW w:w="5484" w:type="dxa"/>
            <w:vAlign w:val="center"/>
          </w:tcPr>
          <w:p w14:paraId="1540D202" w14:textId="77777777" w:rsidR="00AE713E" w:rsidRDefault="00000000">
            <w:pPr>
              <w:spacing w:after="0" w:line="240" w:lineRule="auto"/>
              <w:rPr>
                <w:rFonts w:cstheme="minorHAnsi"/>
                <w:b/>
                <w:bCs/>
                <w:sz w:val="20"/>
                <w:szCs w:val="20"/>
              </w:rPr>
            </w:pPr>
            <w:r>
              <w:rPr>
                <w:rFonts w:cstheme="minorHAnsi"/>
                <w:b/>
                <w:bCs/>
                <w:sz w:val="20"/>
                <w:szCs w:val="20"/>
              </w:rPr>
              <w:t>érettségi végzettség</w:t>
            </w:r>
          </w:p>
        </w:tc>
      </w:tr>
      <w:tr w:rsidR="00AE713E" w14:paraId="0736506E" w14:textId="77777777">
        <w:trPr>
          <w:trHeight w:val="414"/>
        </w:trPr>
        <w:tc>
          <w:tcPr>
            <w:tcW w:w="704" w:type="dxa"/>
            <w:shd w:val="clear" w:color="auto" w:fill="BFBFBF" w:themeFill="background1" w:themeFillShade="BF"/>
            <w:vAlign w:val="center"/>
          </w:tcPr>
          <w:p w14:paraId="16605732" w14:textId="77777777" w:rsidR="00AE713E" w:rsidRDefault="00000000">
            <w:pPr>
              <w:spacing w:after="0" w:line="240" w:lineRule="auto"/>
              <w:jc w:val="center"/>
              <w:rPr>
                <w:rFonts w:cstheme="minorHAnsi"/>
                <w:sz w:val="20"/>
                <w:szCs w:val="20"/>
              </w:rPr>
            </w:pPr>
            <w:r>
              <w:rPr>
                <w:rFonts w:cstheme="minorHAnsi"/>
                <w:sz w:val="20"/>
                <w:szCs w:val="20"/>
              </w:rPr>
              <w:t>2.2.</w:t>
            </w:r>
          </w:p>
        </w:tc>
        <w:tc>
          <w:tcPr>
            <w:tcW w:w="3021" w:type="dxa"/>
            <w:shd w:val="clear" w:color="auto" w:fill="BFBFBF" w:themeFill="background1" w:themeFillShade="BF"/>
            <w:vAlign w:val="center"/>
          </w:tcPr>
          <w:p w14:paraId="08FDC78C"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Szakmai végzettség:</w:t>
            </w:r>
          </w:p>
        </w:tc>
        <w:tc>
          <w:tcPr>
            <w:tcW w:w="5484" w:type="dxa"/>
            <w:vAlign w:val="center"/>
          </w:tcPr>
          <w:p w14:paraId="0ADD0A0C" w14:textId="77777777" w:rsidR="003D3F96" w:rsidRDefault="003D3F96">
            <w:pPr>
              <w:pStyle w:val="Listaszerbekezds"/>
              <w:numPr>
                <w:ilvl w:val="0"/>
                <w:numId w:val="4"/>
              </w:numPr>
              <w:spacing w:after="0" w:line="240" w:lineRule="auto"/>
              <w:rPr>
                <w:rFonts w:cstheme="minorHAnsi"/>
                <w:sz w:val="20"/>
                <w:szCs w:val="20"/>
              </w:rPr>
            </w:pPr>
            <w:r w:rsidRPr="003D3F96">
              <w:rPr>
                <w:rFonts w:cstheme="minorHAnsi"/>
                <w:sz w:val="20"/>
                <w:szCs w:val="20"/>
              </w:rPr>
              <w:t>A Vám, jövedéki és termékdíj asszisztens – azonosítószám: 04115010 (jogelőd végzettségeket is figyelembe lehet venni) végzettséggel rendelkező személyek esetén további szakmai előképzettségi előírás nincs.</w:t>
            </w:r>
          </w:p>
          <w:p w14:paraId="5CD72D13"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A Pénzügyi -Számviteli Ügyintéző – Szakmai azonosítószám: 5 0411 09 01 (jogelőd végzettségeket is figyelembe lehet venni) végzettséggel rendelkező személyek esetén további szakmai előképzettségi előírás nincs.</w:t>
            </w:r>
          </w:p>
          <w:p w14:paraId="45E90D04"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Vállalkozási ügyviteli ügyintéző – Szakmajegyzék szerinti azonosítószám: 5 0411 09 02 (jogelőd végzettségeket is figyelembe lehet venni) végzettséggel rendelkező személyek esetén további szakmai előképzettségi előírás nincs.</w:t>
            </w:r>
          </w:p>
          <w:p w14:paraId="18A52780"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Logisztikai technikus – Szakmajegyzék szerinti azonosítószám: 5 1041 15 06 (jogelőd végzettségeket is figyelembe lehet venni) végzettséggel rendelkező személyek esetén további szakmai előképzettségi előírás nincs.</w:t>
            </w:r>
          </w:p>
          <w:p w14:paraId="12E91333"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lastRenderedPageBreak/>
              <w:t>Erjedés- és üdítőital-ipari technikus – Szakmajegyzék szerinti azonosítószám: 5 0721 0506 (jogelőd végzettségeket is figyelembe lehet venni) végzettséggel rendelkező személyek esetén további szakmai előképzettségi előírás nincs.</w:t>
            </w:r>
          </w:p>
          <w:p w14:paraId="129239C3"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Erjedés- és üdítőital-ipari termékkészítő – Szakmajegyzék szerinti azonosítószám: 4 0721 05 07 (jogelőd végzettségeket is figyelembe lehet venni) végzettséggel rendelkező személyek esetén további szakmai előképzettségi előírás nincs.</w:t>
            </w:r>
          </w:p>
          <w:p w14:paraId="0EBEA417"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Aki általános (gimnáziumi) értettségivel, vagy nem szakirányú középfokú vagy felsőfokú végzettséggel rendelkezik, annak szakmai előképzettségként a 2.3 pont szerinti szakmai gyakorlat megléte bemeneti feltétel.</w:t>
            </w:r>
          </w:p>
          <w:p w14:paraId="42A9CD50" w14:textId="77777777" w:rsidR="00AE713E" w:rsidRDefault="00000000">
            <w:pPr>
              <w:pStyle w:val="Listaszerbekezds"/>
              <w:numPr>
                <w:ilvl w:val="0"/>
                <w:numId w:val="4"/>
              </w:numPr>
              <w:spacing w:after="0" w:line="240" w:lineRule="auto"/>
              <w:rPr>
                <w:rFonts w:cstheme="minorHAnsi"/>
                <w:sz w:val="20"/>
                <w:szCs w:val="20"/>
              </w:rPr>
            </w:pPr>
            <w:r>
              <w:rPr>
                <w:rFonts w:cstheme="minorHAnsi"/>
                <w:sz w:val="20"/>
                <w:szCs w:val="20"/>
              </w:rPr>
              <w:t>A szakirányú felsőfokú (jogi, közgazdasági/gazdasági, pénzügyi, (vám)igazgatás-szervező, közszolgálati) végzettség esetén sem szakmai előképzettségre, sem szakmai gyakorlat igazolására nincs szükség.</w:t>
            </w:r>
          </w:p>
        </w:tc>
      </w:tr>
      <w:tr w:rsidR="00AE713E" w14:paraId="74522D6C" w14:textId="77777777">
        <w:trPr>
          <w:trHeight w:val="420"/>
        </w:trPr>
        <w:tc>
          <w:tcPr>
            <w:tcW w:w="704" w:type="dxa"/>
            <w:shd w:val="clear" w:color="auto" w:fill="BFBFBF" w:themeFill="background1" w:themeFillShade="BF"/>
            <w:vAlign w:val="center"/>
          </w:tcPr>
          <w:p w14:paraId="49B841AF" w14:textId="77777777" w:rsidR="00AE713E" w:rsidRDefault="00000000">
            <w:pPr>
              <w:spacing w:after="0" w:line="240" w:lineRule="auto"/>
              <w:jc w:val="center"/>
              <w:rPr>
                <w:rFonts w:cstheme="minorHAnsi"/>
                <w:sz w:val="20"/>
                <w:szCs w:val="20"/>
              </w:rPr>
            </w:pPr>
            <w:r>
              <w:rPr>
                <w:rFonts w:cstheme="minorHAnsi"/>
                <w:sz w:val="20"/>
                <w:szCs w:val="20"/>
              </w:rPr>
              <w:lastRenderedPageBreak/>
              <w:t>2.3.</w:t>
            </w:r>
          </w:p>
        </w:tc>
        <w:tc>
          <w:tcPr>
            <w:tcW w:w="3021" w:type="dxa"/>
            <w:shd w:val="clear" w:color="auto" w:fill="BFBFBF" w:themeFill="background1" w:themeFillShade="BF"/>
            <w:vAlign w:val="center"/>
          </w:tcPr>
          <w:p w14:paraId="3CBCB97B"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Szakmai gyakorlat:</w:t>
            </w:r>
          </w:p>
        </w:tc>
        <w:tc>
          <w:tcPr>
            <w:tcW w:w="5484" w:type="dxa"/>
            <w:vAlign w:val="center"/>
          </w:tcPr>
          <w:p w14:paraId="2F247488" w14:textId="77777777" w:rsidR="00AE713E" w:rsidRDefault="00000000">
            <w:pPr>
              <w:spacing w:after="0" w:line="240" w:lineRule="auto"/>
              <w:rPr>
                <w:rFonts w:cstheme="minorHAnsi"/>
                <w:sz w:val="20"/>
                <w:szCs w:val="20"/>
              </w:rPr>
            </w:pPr>
            <w:r>
              <w:rPr>
                <w:rFonts w:cstheme="minorHAnsi"/>
                <w:sz w:val="20"/>
                <w:szCs w:val="20"/>
              </w:rPr>
              <w:t>A jövedéki ügyintézői szakképesítéshez megszerzésénél az előírt szakmai előképzettséggel vagylagos követelményként meghatározott – szakmai gyakorlat jellemzői:</w:t>
            </w:r>
          </w:p>
          <w:p w14:paraId="24975EDF" w14:textId="77777777" w:rsidR="00AE713E" w:rsidRDefault="00000000">
            <w:pPr>
              <w:pStyle w:val="Listaszerbekezds"/>
              <w:numPr>
                <w:ilvl w:val="0"/>
                <w:numId w:val="5"/>
              </w:numPr>
              <w:spacing w:after="0" w:line="240" w:lineRule="auto"/>
              <w:rPr>
                <w:rFonts w:cstheme="minorHAnsi"/>
                <w:sz w:val="20"/>
                <w:szCs w:val="20"/>
              </w:rPr>
            </w:pPr>
            <w:r>
              <w:rPr>
                <w:rFonts w:cstheme="minorHAnsi"/>
                <w:sz w:val="20"/>
                <w:szCs w:val="20"/>
              </w:rPr>
              <w:t xml:space="preserve">időtartama legalább </w:t>
            </w:r>
            <w:r w:rsidR="003D3F96">
              <w:rPr>
                <w:rFonts w:cstheme="minorHAnsi"/>
                <w:sz w:val="20"/>
                <w:szCs w:val="20"/>
              </w:rPr>
              <w:t>6 hónap</w:t>
            </w:r>
            <w:r>
              <w:rPr>
                <w:rFonts w:cstheme="minorHAnsi"/>
                <w:sz w:val="20"/>
                <w:szCs w:val="20"/>
              </w:rPr>
              <w:t>, amely egybefüggő időtartam és nem számít bele a GYED, a</w:t>
            </w:r>
          </w:p>
          <w:p w14:paraId="5E1F6634" w14:textId="77777777" w:rsidR="00AE713E" w:rsidRDefault="00000000">
            <w:pPr>
              <w:pStyle w:val="Listaszerbekezds"/>
              <w:spacing w:after="0" w:line="240" w:lineRule="auto"/>
              <w:rPr>
                <w:rFonts w:cstheme="minorHAnsi"/>
                <w:sz w:val="20"/>
                <w:szCs w:val="20"/>
              </w:rPr>
            </w:pPr>
            <w:r>
              <w:rPr>
                <w:rFonts w:cstheme="minorHAnsi"/>
                <w:sz w:val="20"/>
                <w:szCs w:val="20"/>
              </w:rPr>
              <w:t>GYES, illetve a tartalékos katonai, valamint polgári szolgálati ideje,</w:t>
            </w:r>
          </w:p>
          <w:p w14:paraId="75A0C6E2" w14:textId="77777777" w:rsidR="00AE713E" w:rsidRDefault="00000000">
            <w:pPr>
              <w:pStyle w:val="Listaszerbekezds"/>
              <w:numPr>
                <w:ilvl w:val="0"/>
                <w:numId w:val="5"/>
              </w:numPr>
              <w:spacing w:after="0" w:line="240" w:lineRule="auto"/>
              <w:rPr>
                <w:rFonts w:cstheme="minorHAnsi"/>
                <w:sz w:val="20"/>
                <w:szCs w:val="20"/>
              </w:rPr>
            </w:pPr>
            <w:r>
              <w:rPr>
                <w:rFonts w:cstheme="minorHAnsi"/>
                <w:sz w:val="20"/>
                <w:szCs w:val="20"/>
              </w:rPr>
              <w:t>Nemzeti Adó- és Vámhivatalnál jövedéki ellenőrzési szakterületen vagy jövedéki tevékenységet folytató gazdálkodó szervezetnél (pl. jövedéki képviseletet ellátó gazdálkodó, jövedéki adóraktár, jövedéki kereskedő, jövedéki terméket előállító gazdálkodó) vagy vámügyi tevékenységet végző gazdálkodónál, logisztikai szolgáltatónál teljesítendő,</w:t>
            </w:r>
          </w:p>
          <w:p w14:paraId="33FABED1" w14:textId="77777777" w:rsidR="00AE713E" w:rsidRDefault="00000000">
            <w:pPr>
              <w:pStyle w:val="Listaszerbekezds"/>
              <w:numPr>
                <w:ilvl w:val="0"/>
                <w:numId w:val="5"/>
              </w:numPr>
              <w:spacing w:after="0" w:line="240" w:lineRule="auto"/>
              <w:rPr>
                <w:rFonts w:cstheme="minorHAnsi"/>
                <w:sz w:val="20"/>
                <w:szCs w:val="20"/>
              </w:rPr>
            </w:pPr>
            <w:r>
              <w:rPr>
                <w:rFonts w:cstheme="minorHAnsi"/>
                <w:sz w:val="20"/>
                <w:szCs w:val="20"/>
              </w:rPr>
              <w:t>az eltöltött gyakorlati időt hitelt érdemlően igazolja; a szakmai gyakorlat igazolás tartalmazza a szakmai gyakorlat idejét, szakmai gyakorlat területét (ellátott feladatokat, betöltött munkakört)</w:t>
            </w:r>
          </w:p>
          <w:p w14:paraId="3577355D" w14:textId="77777777" w:rsidR="00AE713E" w:rsidRDefault="00000000">
            <w:pPr>
              <w:pStyle w:val="Listaszerbekezds"/>
              <w:numPr>
                <w:ilvl w:val="0"/>
                <w:numId w:val="5"/>
              </w:numPr>
              <w:spacing w:after="0" w:line="240" w:lineRule="auto"/>
              <w:rPr>
                <w:rFonts w:cstheme="minorHAnsi"/>
                <w:sz w:val="20"/>
                <w:szCs w:val="20"/>
              </w:rPr>
            </w:pPr>
            <w:r>
              <w:rPr>
                <w:rFonts w:cstheme="minorHAnsi"/>
                <w:sz w:val="20"/>
                <w:szCs w:val="20"/>
              </w:rPr>
              <w:t>a szakmai gyakorlat abban az esetben tekintendő igazoltnak, ha</w:t>
            </w:r>
          </w:p>
          <w:p w14:paraId="3946F7AB" w14:textId="77777777" w:rsidR="00AE713E" w:rsidRDefault="00000000">
            <w:pPr>
              <w:pStyle w:val="Listaszerbekezds"/>
              <w:numPr>
                <w:ilvl w:val="0"/>
                <w:numId w:val="6"/>
              </w:numPr>
              <w:spacing w:after="0" w:line="240" w:lineRule="auto"/>
              <w:rPr>
                <w:rFonts w:cstheme="minorHAnsi"/>
                <w:sz w:val="20"/>
                <w:szCs w:val="20"/>
              </w:rPr>
            </w:pPr>
            <w:r>
              <w:rPr>
                <w:rFonts w:cstheme="minorHAnsi"/>
                <w:sz w:val="20"/>
                <w:szCs w:val="20"/>
              </w:rPr>
              <w:t>jövedéki ügyintéző, vámügyintéző, logisztikai ügyintéző, szállítmányozó vagy raktárvezető munkakörben került foglalkoztatásra vagy</w:t>
            </w:r>
          </w:p>
          <w:p w14:paraId="72982E83" w14:textId="77777777" w:rsidR="00AE713E" w:rsidRDefault="00000000">
            <w:pPr>
              <w:pStyle w:val="Listaszerbekezds"/>
              <w:numPr>
                <w:ilvl w:val="0"/>
                <w:numId w:val="6"/>
              </w:numPr>
              <w:spacing w:after="0" w:line="240" w:lineRule="auto"/>
              <w:rPr>
                <w:rFonts w:cstheme="minorHAnsi"/>
                <w:sz w:val="20"/>
                <w:szCs w:val="20"/>
              </w:rPr>
            </w:pPr>
            <w:r>
              <w:rPr>
                <w:rFonts w:cstheme="minorHAnsi"/>
                <w:sz w:val="20"/>
                <w:szCs w:val="20"/>
              </w:rPr>
              <w:t>Nemzeti Adó és Vámhivatal állományának tagja és jövedéki ellenőrzési munkatevékenységet végzett</w:t>
            </w:r>
          </w:p>
          <w:p w14:paraId="533D5E29" w14:textId="77777777" w:rsidR="00AE713E" w:rsidRDefault="00000000">
            <w:pPr>
              <w:pStyle w:val="Listaszerbekezds"/>
              <w:numPr>
                <w:ilvl w:val="0"/>
                <w:numId w:val="6"/>
              </w:numPr>
              <w:spacing w:after="0" w:line="240" w:lineRule="auto"/>
              <w:rPr>
                <w:rFonts w:cstheme="minorHAnsi"/>
                <w:sz w:val="20"/>
                <w:szCs w:val="20"/>
              </w:rPr>
            </w:pPr>
            <w:r>
              <w:rPr>
                <w:rFonts w:cstheme="minorHAnsi"/>
                <w:sz w:val="20"/>
                <w:szCs w:val="20"/>
              </w:rPr>
              <w:t>külön munkaköri besorolás hiányában jövedéki munkatevékenységet végzett.</w:t>
            </w:r>
          </w:p>
        </w:tc>
      </w:tr>
      <w:tr w:rsidR="00AE713E" w14:paraId="171A5AC5" w14:textId="77777777">
        <w:trPr>
          <w:trHeight w:val="412"/>
        </w:trPr>
        <w:tc>
          <w:tcPr>
            <w:tcW w:w="704" w:type="dxa"/>
            <w:shd w:val="clear" w:color="auto" w:fill="BFBFBF" w:themeFill="background1" w:themeFillShade="BF"/>
            <w:vAlign w:val="center"/>
          </w:tcPr>
          <w:p w14:paraId="0FA582F8" w14:textId="77777777" w:rsidR="00AE713E" w:rsidRDefault="00000000">
            <w:pPr>
              <w:spacing w:after="0" w:line="240" w:lineRule="auto"/>
              <w:jc w:val="center"/>
              <w:rPr>
                <w:rFonts w:cstheme="minorHAnsi"/>
                <w:sz w:val="20"/>
                <w:szCs w:val="20"/>
              </w:rPr>
            </w:pPr>
            <w:r>
              <w:rPr>
                <w:rFonts w:cstheme="minorHAnsi"/>
                <w:sz w:val="20"/>
                <w:szCs w:val="20"/>
              </w:rPr>
              <w:t>2.4.</w:t>
            </w:r>
          </w:p>
        </w:tc>
        <w:tc>
          <w:tcPr>
            <w:tcW w:w="3021" w:type="dxa"/>
            <w:shd w:val="clear" w:color="auto" w:fill="BFBFBF" w:themeFill="background1" w:themeFillShade="BF"/>
            <w:vAlign w:val="center"/>
          </w:tcPr>
          <w:p w14:paraId="5B9E2BF3"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Egészségügyi alkalmasság:</w:t>
            </w:r>
          </w:p>
        </w:tc>
        <w:tc>
          <w:tcPr>
            <w:tcW w:w="5484" w:type="dxa"/>
            <w:vAlign w:val="center"/>
          </w:tcPr>
          <w:p w14:paraId="5E08EA88" w14:textId="77777777" w:rsidR="00AE713E" w:rsidRDefault="00000000">
            <w:pPr>
              <w:spacing w:after="0" w:line="240" w:lineRule="auto"/>
              <w:rPr>
                <w:rFonts w:cstheme="minorHAnsi"/>
                <w:b/>
                <w:bCs/>
                <w:sz w:val="20"/>
                <w:szCs w:val="20"/>
              </w:rPr>
            </w:pPr>
            <w:r>
              <w:rPr>
                <w:rFonts w:cstheme="minorHAnsi"/>
                <w:b/>
                <w:bCs/>
                <w:sz w:val="20"/>
                <w:szCs w:val="20"/>
              </w:rPr>
              <w:t>nem szükséges</w:t>
            </w:r>
          </w:p>
        </w:tc>
      </w:tr>
    </w:tbl>
    <w:tbl>
      <w:tblPr>
        <w:tblStyle w:val="Rcsostblzat2"/>
        <w:tblW w:w="9209" w:type="dxa"/>
        <w:tblLook w:val="04A0" w:firstRow="1" w:lastRow="0" w:firstColumn="1" w:lastColumn="0" w:noHBand="0" w:noVBand="1"/>
      </w:tblPr>
      <w:tblGrid>
        <w:gridCol w:w="704"/>
        <w:gridCol w:w="3021"/>
        <w:gridCol w:w="5484"/>
      </w:tblGrid>
      <w:tr w:rsidR="00AE713E" w14:paraId="6E501FAA" w14:textId="77777777">
        <w:trPr>
          <w:trHeight w:val="40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8F89A" w14:textId="77777777" w:rsidR="00AE713E" w:rsidRDefault="00000000">
            <w:pPr>
              <w:spacing w:after="0" w:line="240" w:lineRule="auto"/>
              <w:jc w:val="center"/>
              <w:rPr>
                <w:rFonts w:cstheme="minorHAnsi"/>
                <w:sz w:val="20"/>
                <w:szCs w:val="20"/>
              </w:rPr>
            </w:pPr>
            <w:r>
              <w:rPr>
                <w:rFonts w:cstheme="minorHAnsi"/>
                <w:sz w:val="20"/>
                <w:szCs w:val="20"/>
              </w:rPr>
              <w:t>2.5.</w:t>
            </w:r>
          </w:p>
        </w:tc>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061F42" w14:textId="77777777" w:rsidR="00AE713E" w:rsidRDefault="00000000">
            <w:pPr>
              <w:spacing w:after="0" w:line="240" w:lineRule="auto"/>
              <w:rPr>
                <w:rFonts w:eastAsia="Times New Roman" w:cstheme="minorHAnsi"/>
                <w:spacing w:val="-6"/>
                <w:sz w:val="20"/>
                <w:szCs w:val="20"/>
                <w:lang w:eastAsia="nl-NL"/>
              </w:rPr>
            </w:pPr>
            <w:r>
              <w:rPr>
                <w:sz w:val="20"/>
                <w:szCs w:val="20"/>
              </w:rPr>
              <w:t>Felnőttképzési szerződés:</w:t>
            </w:r>
          </w:p>
        </w:tc>
        <w:tc>
          <w:tcPr>
            <w:tcW w:w="5484" w:type="dxa"/>
            <w:tcBorders>
              <w:top w:val="single" w:sz="4" w:space="0" w:color="auto"/>
              <w:left w:val="single" w:sz="4" w:space="0" w:color="auto"/>
              <w:bottom w:val="single" w:sz="4" w:space="0" w:color="auto"/>
              <w:right w:val="single" w:sz="4" w:space="0" w:color="auto"/>
            </w:tcBorders>
            <w:vAlign w:val="center"/>
          </w:tcPr>
          <w:p w14:paraId="4BEA15B8" w14:textId="77777777" w:rsidR="00AE713E" w:rsidRDefault="00000000">
            <w:pPr>
              <w:spacing w:after="0" w:line="240" w:lineRule="auto"/>
              <w:rPr>
                <w:rFonts w:cstheme="minorHAnsi"/>
                <w:sz w:val="20"/>
                <w:szCs w:val="20"/>
              </w:rPr>
            </w:pPr>
            <w:r>
              <w:rPr>
                <w:b/>
                <w:bCs/>
                <w:sz w:val="20"/>
                <w:szCs w:val="20"/>
              </w:rPr>
              <w:t>Szükséges</w:t>
            </w:r>
            <w:r>
              <w:rPr>
                <w:sz w:val="20"/>
                <w:szCs w:val="20"/>
              </w:rPr>
              <w:t xml:space="preserve"> (2013. évi LXXVII. törvény 13. § alapján)</w:t>
            </w:r>
          </w:p>
        </w:tc>
      </w:tr>
      <w:tr w:rsidR="00AE713E" w14:paraId="6DE79FE8" w14:textId="77777777">
        <w:trPr>
          <w:trHeight w:val="42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DBA536" w14:textId="77777777" w:rsidR="00AE713E" w:rsidRDefault="00000000">
            <w:pPr>
              <w:spacing w:after="0" w:line="240" w:lineRule="auto"/>
              <w:jc w:val="center"/>
              <w:rPr>
                <w:rFonts w:cstheme="minorHAnsi"/>
                <w:sz w:val="20"/>
                <w:szCs w:val="20"/>
              </w:rPr>
            </w:pPr>
            <w:r>
              <w:rPr>
                <w:rFonts w:cstheme="minorHAnsi"/>
                <w:sz w:val="20"/>
                <w:szCs w:val="20"/>
              </w:rPr>
              <w:t>2.6.</w:t>
            </w:r>
          </w:p>
        </w:tc>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F5DC430" w14:textId="77777777" w:rsidR="00AE713E" w:rsidRDefault="00000000">
            <w:pPr>
              <w:spacing w:after="0" w:line="240" w:lineRule="auto"/>
              <w:rPr>
                <w:rFonts w:eastAsia="Times New Roman" w:cstheme="minorHAnsi"/>
                <w:spacing w:val="-6"/>
                <w:sz w:val="20"/>
                <w:szCs w:val="20"/>
                <w:lang w:eastAsia="nl-NL"/>
              </w:rPr>
            </w:pPr>
            <w:r>
              <w:rPr>
                <w:sz w:val="20"/>
                <w:szCs w:val="20"/>
              </w:rPr>
              <w:t>Képzésben részt vevő személyes adatainak megadása:</w:t>
            </w:r>
          </w:p>
        </w:tc>
        <w:tc>
          <w:tcPr>
            <w:tcW w:w="5484" w:type="dxa"/>
            <w:tcBorders>
              <w:top w:val="single" w:sz="4" w:space="0" w:color="auto"/>
              <w:left w:val="single" w:sz="4" w:space="0" w:color="auto"/>
              <w:bottom w:val="single" w:sz="4" w:space="0" w:color="auto"/>
              <w:right w:val="single" w:sz="4" w:space="0" w:color="auto"/>
            </w:tcBorders>
            <w:vAlign w:val="center"/>
          </w:tcPr>
          <w:p w14:paraId="1B3C286D" w14:textId="77777777" w:rsidR="00AE713E" w:rsidRDefault="00000000">
            <w:pPr>
              <w:spacing w:after="0" w:line="240" w:lineRule="auto"/>
              <w:rPr>
                <w:rFonts w:cstheme="minorHAnsi"/>
                <w:sz w:val="20"/>
                <w:szCs w:val="20"/>
              </w:rPr>
            </w:pPr>
            <w:r>
              <w:rPr>
                <w:b/>
                <w:bCs/>
                <w:sz w:val="20"/>
                <w:szCs w:val="20"/>
              </w:rPr>
              <w:t>Szükséges</w:t>
            </w:r>
            <w:r>
              <w:rPr>
                <w:sz w:val="20"/>
                <w:szCs w:val="20"/>
              </w:rPr>
              <w:t xml:space="preserve"> (2013. évi LXXVII. törvény 21. § alapján)</w:t>
            </w:r>
          </w:p>
        </w:tc>
      </w:tr>
      <w:tr w:rsidR="00AE713E" w14:paraId="1A06F76C" w14:textId="77777777">
        <w:trPr>
          <w:trHeight w:val="42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EE7DF7" w14:textId="77777777" w:rsidR="00AE713E" w:rsidRDefault="00000000">
            <w:pPr>
              <w:spacing w:after="0" w:line="240" w:lineRule="auto"/>
              <w:jc w:val="center"/>
              <w:rPr>
                <w:rFonts w:cstheme="minorHAnsi"/>
                <w:sz w:val="20"/>
                <w:szCs w:val="20"/>
              </w:rPr>
            </w:pPr>
            <w:r>
              <w:rPr>
                <w:rFonts w:cstheme="minorHAnsi"/>
                <w:sz w:val="20"/>
                <w:szCs w:val="20"/>
              </w:rPr>
              <w:t>2.7.</w:t>
            </w:r>
          </w:p>
        </w:tc>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636224"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Egyéb feltételek:</w:t>
            </w:r>
          </w:p>
        </w:tc>
        <w:tc>
          <w:tcPr>
            <w:tcW w:w="5484" w:type="dxa"/>
            <w:tcBorders>
              <w:top w:val="single" w:sz="4" w:space="0" w:color="auto"/>
              <w:left w:val="single" w:sz="4" w:space="0" w:color="auto"/>
              <w:bottom w:val="single" w:sz="4" w:space="0" w:color="auto"/>
              <w:right w:val="single" w:sz="4" w:space="0" w:color="auto"/>
            </w:tcBorders>
            <w:vAlign w:val="center"/>
          </w:tcPr>
          <w:p w14:paraId="68B8F11E" w14:textId="77777777" w:rsidR="00AE713E" w:rsidRDefault="00000000">
            <w:pPr>
              <w:pStyle w:val="Listaszerbekezds"/>
              <w:numPr>
                <w:ilvl w:val="0"/>
                <w:numId w:val="7"/>
              </w:numPr>
              <w:spacing w:after="0" w:line="240" w:lineRule="auto"/>
              <w:rPr>
                <w:rFonts w:cstheme="minorHAnsi"/>
                <w:sz w:val="20"/>
                <w:szCs w:val="20"/>
              </w:rPr>
            </w:pPr>
            <w:r>
              <w:rPr>
                <w:rFonts w:cstheme="minorHAnsi"/>
                <w:sz w:val="20"/>
                <w:szCs w:val="20"/>
              </w:rPr>
              <w:t>előzetes tudás beszámítása lehetséges</w:t>
            </w:r>
          </w:p>
        </w:tc>
      </w:tr>
    </w:tbl>
    <w:p w14:paraId="184EB6D0" w14:textId="77777777" w:rsidR="00AE713E" w:rsidRDefault="00AE713E">
      <w:pPr>
        <w:rPr>
          <w:rFonts w:cstheme="minorHAnsi"/>
          <w:sz w:val="20"/>
          <w:szCs w:val="20"/>
        </w:rPr>
      </w:pPr>
    </w:p>
    <w:p w14:paraId="1EC81578" w14:textId="77777777" w:rsidR="00AE713E" w:rsidRDefault="00AE713E">
      <w:pPr>
        <w:rPr>
          <w:rFonts w:cstheme="minorHAnsi"/>
          <w:sz w:val="20"/>
          <w:szCs w:val="20"/>
        </w:rPr>
      </w:pPr>
    </w:p>
    <w:p w14:paraId="7CEC5024" w14:textId="77777777" w:rsidR="00AE713E" w:rsidRDefault="00AE713E">
      <w:pPr>
        <w:rPr>
          <w:rFonts w:cstheme="minorHAnsi"/>
          <w:sz w:val="20"/>
          <w:szCs w:val="20"/>
        </w:rPr>
      </w:pPr>
    </w:p>
    <w:p w14:paraId="10CB7416" w14:textId="77777777" w:rsidR="00AE713E" w:rsidRDefault="00000000">
      <w:pPr>
        <w:jc w:val="center"/>
        <w:rPr>
          <w:rFonts w:cstheme="minorHAnsi"/>
          <w:b/>
          <w:bCs/>
          <w:sz w:val="24"/>
          <w:szCs w:val="24"/>
        </w:rPr>
      </w:pPr>
      <w:r>
        <w:rPr>
          <w:rFonts w:cstheme="minorHAnsi"/>
          <w:b/>
          <w:bCs/>
          <w:sz w:val="24"/>
          <w:szCs w:val="24"/>
        </w:rPr>
        <w:t>3. Tervezett képzési idő</w:t>
      </w:r>
    </w:p>
    <w:tbl>
      <w:tblPr>
        <w:tblStyle w:val="Rcsostblzat"/>
        <w:tblW w:w="9209" w:type="dxa"/>
        <w:tblLook w:val="04A0" w:firstRow="1" w:lastRow="0" w:firstColumn="1" w:lastColumn="0" w:noHBand="0" w:noVBand="1"/>
      </w:tblPr>
      <w:tblGrid>
        <w:gridCol w:w="704"/>
        <w:gridCol w:w="3021"/>
        <w:gridCol w:w="5484"/>
      </w:tblGrid>
      <w:tr w:rsidR="00AE713E" w14:paraId="58DDE0C7" w14:textId="77777777">
        <w:trPr>
          <w:trHeight w:val="553"/>
        </w:trPr>
        <w:tc>
          <w:tcPr>
            <w:tcW w:w="704" w:type="dxa"/>
            <w:shd w:val="clear" w:color="auto" w:fill="BFBFBF" w:themeFill="background1" w:themeFillShade="BF"/>
            <w:vAlign w:val="center"/>
          </w:tcPr>
          <w:p w14:paraId="68311EF8" w14:textId="77777777" w:rsidR="00AE713E" w:rsidRDefault="00000000">
            <w:pPr>
              <w:spacing w:after="0" w:line="240" w:lineRule="auto"/>
              <w:jc w:val="center"/>
              <w:rPr>
                <w:rFonts w:cstheme="minorHAnsi"/>
                <w:sz w:val="20"/>
                <w:szCs w:val="20"/>
              </w:rPr>
            </w:pPr>
            <w:r>
              <w:rPr>
                <w:rFonts w:cstheme="minorHAnsi"/>
                <w:sz w:val="20"/>
                <w:szCs w:val="20"/>
              </w:rPr>
              <w:t>3.1.</w:t>
            </w:r>
          </w:p>
        </w:tc>
        <w:tc>
          <w:tcPr>
            <w:tcW w:w="3021" w:type="dxa"/>
            <w:shd w:val="clear" w:color="auto" w:fill="BFBFBF" w:themeFill="background1" w:themeFillShade="BF"/>
            <w:vAlign w:val="center"/>
          </w:tcPr>
          <w:p w14:paraId="3F7E0C07"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A képzés óraszáma:</w:t>
            </w:r>
          </w:p>
        </w:tc>
        <w:tc>
          <w:tcPr>
            <w:tcW w:w="5484" w:type="dxa"/>
            <w:vAlign w:val="center"/>
          </w:tcPr>
          <w:p w14:paraId="61A02CA7" w14:textId="21477951" w:rsidR="00AE713E" w:rsidRDefault="00000000">
            <w:pPr>
              <w:spacing w:after="0" w:line="240" w:lineRule="auto"/>
              <w:rPr>
                <w:rFonts w:cstheme="minorHAnsi"/>
                <w:b/>
                <w:bCs/>
                <w:sz w:val="20"/>
                <w:szCs w:val="20"/>
              </w:rPr>
            </w:pPr>
            <w:r>
              <w:rPr>
                <w:rFonts w:cstheme="minorHAnsi"/>
                <w:b/>
                <w:bCs/>
                <w:sz w:val="20"/>
                <w:szCs w:val="20"/>
              </w:rPr>
              <w:t>3</w:t>
            </w:r>
            <w:r w:rsidR="00823756">
              <w:rPr>
                <w:rFonts w:cstheme="minorHAnsi"/>
                <w:b/>
                <w:bCs/>
                <w:sz w:val="20"/>
                <w:szCs w:val="20"/>
              </w:rPr>
              <w:t>4</w:t>
            </w:r>
            <w:r>
              <w:rPr>
                <w:rFonts w:cstheme="minorHAnsi"/>
                <w:b/>
                <w:bCs/>
                <w:sz w:val="20"/>
                <w:szCs w:val="20"/>
              </w:rPr>
              <w:t>0 óra</w:t>
            </w:r>
          </w:p>
        </w:tc>
      </w:tr>
      <w:tr w:rsidR="00AE713E" w14:paraId="11D17707" w14:textId="77777777">
        <w:trPr>
          <w:trHeight w:val="561"/>
        </w:trPr>
        <w:tc>
          <w:tcPr>
            <w:tcW w:w="704" w:type="dxa"/>
            <w:shd w:val="clear" w:color="auto" w:fill="BFBFBF" w:themeFill="background1" w:themeFillShade="BF"/>
            <w:vAlign w:val="center"/>
          </w:tcPr>
          <w:p w14:paraId="53051187" w14:textId="77777777" w:rsidR="00AE713E" w:rsidRDefault="00000000">
            <w:pPr>
              <w:spacing w:after="0" w:line="240" w:lineRule="auto"/>
              <w:jc w:val="center"/>
              <w:rPr>
                <w:rFonts w:cstheme="minorHAnsi"/>
                <w:sz w:val="20"/>
                <w:szCs w:val="20"/>
              </w:rPr>
            </w:pPr>
            <w:r>
              <w:rPr>
                <w:rFonts w:cstheme="minorHAnsi"/>
                <w:sz w:val="20"/>
                <w:szCs w:val="20"/>
              </w:rPr>
              <w:t>3.2.</w:t>
            </w:r>
          </w:p>
        </w:tc>
        <w:tc>
          <w:tcPr>
            <w:tcW w:w="3021" w:type="dxa"/>
            <w:shd w:val="clear" w:color="auto" w:fill="BFBFBF" w:themeFill="background1" w:themeFillShade="BF"/>
            <w:vAlign w:val="center"/>
          </w:tcPr>
          <w:p w14:paraId="047E3CB7" w14:textId="77777777" w:rsidR="00AE713E" w:rsidRDefault="00000000">
            <w:pPr>
              <w:spacing w:after="0" w:line="240" w:lineRule="auto"/>
              <w:rPr>
                <w:rFonts w:cstheme="minorHAnsi"/>
                <w:sz w:val="20"/>
                <w:szCs w:val="20"/>
              </w:rPr>
            </w:pPr>
            <w:r>
              <w:rPr>
                <w:rFonts w:cstheme="minorHAnsi"/>
                <w:sz w:val="20"/>
                <w:szCs w:val="20"/>
              </w:rPr>
              <w:t>Megengedett hiányzás mértéke:</w:t>
            </w:r>
          </w:p>
        </w:tc>
        <w:tc>
          <w:tcPr>
            <w:tcW w:w="5484" w:type="dxa"/>
            <w:vAlign w:val="center"/>
          </w:tcPr>
          <w:p w14:paraId="79EBF5B2" w14:textId="77777777" w:rsidR="00AE713E" w:rsidRDefault="00000000">
            <w:pPr>
              <w:tabs>
                <w:tab w:val="left" w:pos="1576"/>
              </w:tabs>
              <w:spacing w:after="0" w:line="240" w:lineRule="auto"/>
              <w:rPr>
                <w:rFonts w:eastAsia="Times New Roman" w:cstheme="minorHAnsi"/>
                <w:b/>
                <w:bCs/>
                <w:i/>
                <w:iCs/>
                <w:spacing w:val="-6"/>
                <w:sz w:val="20"/>
                <w:szCs w:val="20"/>
                <w:lang w:eastAsia="nl-NL"/>
              </w:rPr>
            </w:pPr>
            <w:r>
              <w:rPr>
                <w:rFonts w:eastAsia="Times New Roman" w:cstheme="minorHAnsi"/>
                <w:b/>
                <w:bCs/>
                <w:i/>
                <w:iCs/>
                <w:spacing w:val="-6"/>
                <w:sz w:val="20"/>
                <w:szCs w:val="20"/>
                <w:lang w:eastAsia="nl-NL"/>
              </w:rPr>
              <w:t>Maximum a kontaktórák 30 %-a</w:t>
            </w:r>
          </w:p>
          <w:p w14:paraId="6C3D96DC" w14:textId="77777777" w:rsidR="00AE713E" w:rsidRDefault="00000000">
            <w:pPr>
              <w:tabs>
                <w:tab w:val="left" w:pos="1576"/>
              </w:tabs>
              <w:spacing w:after="0" w:line="240" w:lineRule="auto"/>
              <w:rPr>
                <w:rFonts w:eastAsia="Times New Roman" w:cstheme="minorHAnsi"/>
                <w:i/>
                <w:iCs/>
                <w:color w:val="000000" w:themeColor="text1"/>
                <w:spacing w:val="-6"/>
                <w:sz w:val="20"/>
                <w:szCs w:val="20"/>
                <w:highlight w:val="cyan"/>
                <w:lang w:eastAsia="nl-NL"/>
              </w:rPr>
            </w:pPr>
            <w:r>
              <w:rPr>
                <w:rFonts w:eastAsia="Times New Roman" w:cstheme="minorHAnsi"/>
                <w:i/>
                <w:iCs/>
                <w:color w:val="000000" w:themeColor="text1"/>
                <w:spacing w:val="-6"/>
                <w:sz w:val="20"/>
                <w:szCs w:val="20"/>
                <w:lang w:eastAsia="nl-NL"/>
              </w:rPr>
              <w:t xml:space="preserve">(Amennyiben a képzésben résztvevő meghaladja a képzési programban meghatározott megengedett hiányzás mértékét, a felnőttképzési szerződés azonnali hatállyal felmondható) </w:t>
            </w:r>
          </w:p>
        </w:tc>
      </w:tr>
    </w:tbl>
    <w:tbl>
      <w:tblPr>
        <w:tblStyle w:val="Rcsostblzat3"/>
        <w:tblW w:w="9209" w:type="dxa"/>
        <w:tblLook w:val="04A0" w:firstRow="1" w:lastRow="0" w:firstColumn="1" w:lastColumn="0" w:noHBand="0" w:noVBand="1"/>
      </w:tblPr>
      <w:tblGrid>
        <w:gridCol w:w="704"/>
        <w:gridCol w:w="3021"/>
        <w:gridCol w:w="5484"/>
      </w:tblGrid>
      <w:tr w:rsidR="00AE713E" w14:paraId="0431CAE1" w14:textId="77777777">
        <w:trPr>
          <w:trHeight w:val="561"/>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CFF9D2" w14:textId="77777777" w:rsidR="00AE713E" w:rsidRDefault="00000000">
            <w:pPr>
              <w:spacing w:after="0" w:line="240" w:lineRule="auto"/>
              <w:jc w:val="center"/>
              <w:rPr>
                <w:rFonts w:cstheme="minorHAnsi"/>
                <w:sz w:val="20"/>
                <w:szCs w:val="20"/>
              </w:rPr>
            </w:pPr>
            <w:bookmarkStart w:id="2" w:name="_Hlk67660848"/>
            <w:r>
              <w:rPr>
                <w:rFonts w:cstheme="minorHAnsi"/>
                <w:sz w:val="20"/>
                <w:szCs w:val="20"/>
              </w:rPr>
              <w:t>3.3.</w:t>
            </w:r>
          </w:p>
        </w:tc>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AFC28E" w14:textId="77777777" w:rsidR="00AE713E" w:rsidRDefault="00000000">
            <w:pPr>
              <w:spacing w:after="0" w:line="240" w:lineRule="auto"/>
              <w:rPr>
                <w:rFonts w:cstheme="minorHAnsi"/>
                <w:sz w:val="20"/>
                <w:szCs w:val="20"/>
              </w:rPr>
            </w:pPr>
            <w:r>
              <w:rPr>
                <w:rFonts w:cstheme="minorHAnsi"/>
                <w:sz w:val="20"/>
                <w:szCs w:val="20"/>
              </w:rPr>
              <w:t>A részvétel követésének módja:</w:t>
            </w:r>
          </w:p>
        </w:tc>
        <w:tc>
          <w:tcPr>
            <w:tcW w:w="5484" w:type="dxa"/>
            <w:tcBorders>
              <w:top w:val="single" w:sz="4" w:space="0" w:color="auto"/>
              <w:left w:val="single" w:sz="4" w:space="0" w:color="auto"/>
              <w:bottom w:val="single" w:sz="4" w:space="0" w:color="auto"/>
              <w:right w:val="single" w:sz="4" w:space="0" w:color="auto"/>
            </w:tcBorders>
            <w:vAlign w:val="center"/>
          </w:tcPr>
          <w:p w14:paraId="45C7B68D" w14:textId="77777777" w:rsidR="00AE713E" w:rsidRDefault="00000000">
            <w:pPr>
              <w:tabs>
                <w:tab w:val="left" w:pos="1576"/>
              </w:tabs>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A képzésben résztvevők által aláírt jelenléti ív minden képzési alkalommal és a képzésben résztvevők hiányzásait dokumentáló haladási napló vezetése.</w:t>
            </w:r>
          </w:p>
          <w:p w14:paraId="19B30775" w14:textId="77777777" w:rsidR="00AE713E" w:rsidRDefault="00000000">
            <w:pPr>
              <w:tabs>
                <w:tab w:val="left" w:pos="1576"/>
              </w:tabs>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Online órák esetén az oktató által vezetett dokumentum: jelenléti ív, haladási napló</w:t>
            </w:r>
          </w:p>
        </w:tc>
        <w:bookmarkEnd w:id="2"/>
      </w:tr>
    </w:tbl>
    <w:p w14:paraId="0540D622" w14:textId="77777777" w:rsidR="00AE713E" w:rsidRDefault="00AE713E">
      <w:pPr>
        <w:rPr>
          <w:rFonts w:cstheme="minorHAnsi"/>
          <w:b/>
          <w:bCs/>
          <w:sz w:val="24"/>
          <w:szCs w:val="24"/>
        </w:rPr>
      </w:pPr>
    </w:p>
    <w:p w14:paraId="23639944" w14:textId="77777777" w:rsidR="00AE713E" w:rsidRDefault="00000000">
      <w:pPr>
        <w:jc w:val="center"/>
        <w:rPr>
          <w:rFonts w:cstheme="minorHAnsi"/>
          <w:b/>
          <w:bCs/>
          <w:sz w:val="24"/>
          <w:szCs w:val="24"/>
        </w:rPr>
      </w:pPr>
      <w:r>
        <w:rPr>
          <w:rFonts w:cstheme="minorHAnsi"/>
          <w:b/>
          <w:bCs/>
          <w:sz w:val="24"/>
          <w:szCs w:val="24"/>
        </w:rPr>
        <w:t>4.1. Tananyagegységek</w:t>
      </w:r>
    </w:p>
    <w:tbl>
      <w:tblPr>
        <w:tblStyle w:val="Rcsostblzat"/>
        <w:tblW w:w="9209" w:type="dxa"/>
        <w:tblLook w:val="04A0" w:firstRow="1" w:lastRow="0" w:firstColumn="1" w:lastColumn="0" w:noHBand="0" w:noVBand="1"/>
      </w:tblPr>
      <w:tblGrid>
        <w:gridCol w:w="704"/>
        <w:gridCol w:w="6946"/>
        <w:gridCol w:w="1559"/>
      </w:tblGrid>
      <w:tr w:rsidR="00AE713E" w14:paraId="7BF11682" w14:textId="77777777">
        <w:tc>
          <w:tcPr>
            <w:tcW w:w="7650" w:type="dxa"/>
            <w:gridSpan w:val="2"/>
            <w:shd w:val="clear" w:color="auto" w:fill="BFBFBF" w:themeFill="background1" w:themeFillShade="BF"/>
          </w:tcPr>
          <w:p w14:paraId="3EFB810C" w14:textId="77777777" w:rsidR="00AE713E" w:rsidRDefault="00000000">
            <w:pPr>
              <w:spacing w:after="0" w:line="240" w:lineRule="auto"/>
              <w:jc w:val="center"/>
              <w:rPr>
                <w:rFonts w:cstheme="minorHAnsi"/>
                <w:sz w:val="20"/>
                <w:szCs w:val="20"/>
              </w:rPr>
            </w:pPr>
            <w:r>
              <w:rPr>
                <w:rFonts w:cstheme="minorHAnsi"/>
                <w:sz w:val="20"/>
                <w:szCs w:val="20"/>
              </w:rPr>
              <w:t>A képzés tananyagegységeinek megnevezése</w:t>
            </w:r>
            <w:r>
              <w:rPr>
                <w:rStyle w:val="Lbjegyzet-hivatkozs"/>
                <w:rFonts w:cstheme="minorHAnsi"/>
                <w:sz w:val="20"/>
                <w:szCs w:val="20"/>
              </w:rPr>
              <w:footnoteReference w:id="1"/>
            </w:r>
            <w:r>
              <w:rPr>
                <w:rFonts w:cstheme="minorHAnsi"/>
                <w:sz w:val="20"/>
                <w:szCs w:val="20"/>
              </w:rPr>
              <w:t>:</w:t>
            </w:r>
          </w:p>
        </w:tc>
        <w:tc>
          <w:tcPr>
            <w:tcW w:w="1559" w:type="dxa"/>
            <w:shd w:val="clear" w:color="auto" w:fill="BFBFBF" w:themeFill="background1" w:themeFillShade="BF"/>
          </w:tcPr>
          <w:p w14:paraId="51927DCE" w14:textId="77777777" w:rsidR="00AE713E" w:rsidRDefault="00000000">
            <w:pPr>
              <w:spacing w:after="0" w:line="240" w:lineRule="auto"/>
              <w:jc w:val="center"/>
              <w:rPr>
                <w:rFonts w:cstheme="minorHAnsi"/>
                <w:sz w:val="20"/>
                <w:szCs w:val="20"/>
              </w:rPr>
            </w:pPr>
            <w:r>
              <w:rPr>
                <w:rFonts w:cstheme="minorHAnsi"/>
                <w:sz w:val="20"/>
                <w:szCs w:val="20"/>
              </w:rPr>
              <w:t>Óraszáma:</w:t>
            </w:r>
          </w:p>
        </w:tc>
      </w:tr>
      <w:tr w:rsidR="00AE713E" w14:paraId="2B8957CB" w14:textId="77777777">
        <w:trPr>
          <w:trHeight w:val="473"/>
        </w:trPr>
        <w:tc>
          <w:tcPr>
            <w:tcW w:w="704" w:type="dxa"/>
            <w:shd w:val="clear" w:color="auto" w:fill="BFBFBF" w:themeFill="background1" w:themeFillShade="BF"/>
            <w:vAlign w:val="center"/>
          </w:tcPr>
          <w:p w14:paraId="6AF96EC9" w14:textId="77777777" w:rsidR="00AE713E" w:rsidRDefault="00000000">
            <w:pPr>
              <w:spacing w:after="0" w:line="240" w:lineRule="auto"/>
              <w:jc w:val="center"/>
              <w:rPr>
                <w:rFonts w:cstheme="minorHAnsi"/>
                <w:sz w:val="20"/>
                <w:szCs w:val="20"/>
              </w:rPr>
            </w:pPr>
            <w:r>
              <w:rPr>
                <w:rFonts w:cstheme="minorHAnsi"/>
                <w:sz w:val="20"/>
                <w:szCs w:val="20"/>
              </w:rPr>
              <w:t>4.1</w:t>
            </w:r>
          </w:p>
        </w:tc>
        <w:tc>
          <w:tcPr>
            <w:tcW w:w="6946" w:type="dxa"/>
            <w:vAlign w:val="center"/>
          </w:tcPr>
          <w:p w14:paraId="7E1C1512" w14:textId="77777777" w:rsidR="00AE713E" w:rsidRDefault="00000000">
            <w:pPr>
              <w:spacing w:after="0" w:line="240" w:lineRule="auto"/>
              <w:rPr>
                <w:rFonts w:cstheme="minorHAnsi"/>
                <w:b/>
                <w:sz w:val="20"/>
                <w:szCs w:val="20"/>
              </w:rPr>
            </w:pPr>
            <w:r>
              <w:rPr>
                <w:rFonts w:cstheme="minorHAnsi"/>
                <w:b/>
                <w:bCs/>
                <w:sz w:val="20"/>
                <w:szCs w:val="20"/>
              </w:rPr>
              <w:t>Áruosztályozás</w:t>
            </w:r>
          </w:p>
        </w:tc>
        <w:tc>
          <w:tcPr>
            <w:tcW w:w="1559" w:type="dxa"/>
          </w:tcPr>
          <w:p w14:paraId="16613DB7" w14:textId="77777777" w:rsidR="00AE713E" w:rsidRDefault="00000000">
            <w:pPr>
              <w:spacing w:after="0" w:line="240" w:lineRule="auto"/>
              <w:jc w:val="center"/>
              <w:rPr>
                <w:rFonts w:cstheme="minorHAnsi"/>
                <w:bCs/>
                <w:sz w:val="20"/>
                <w:szCs w:val="20"/>
              </w:rPr>
            </w:pPr>
            <w:r>
              <w:rPr>
                <w:rFonts w:cstheme="minorHAnsi"/>
                <w:bCs/>
                <w:sz w:val="20"/>
                <w:szCs w:val="20"/>
              </w:rPr>
              <w:t>147 óra</w:t>
            </w:r>
          </w:p>
        </w:tc>
      </w:tr>
      <w:tr w:rsidR="00AE713E" w14:paraId="194A04C8" w14:textId="77777777">
        <w:trPr>
          <w:trHeight w:val="473"/>
        </w:trPr>
        <w:tc>
          <w:tcPr>
            <w:tcW w:w="704" w:type="dxa"/>
            <w:shd w:val="clear" w:color="auto" w:fill="BFBFBF" w:themeFill="background1" w:themeFillShade="BF"/>
            <w:vAlign w:val="center"/>
          </w:tcPr>
          <w:p w14:paraId="4EF9D712" w14:textId="77777777" w:rsidR="00AE713E" w:rsidRDefault="00000000">
            <w:pPr>
              <w:spacing w:after="0" w:line="240" w:lineRule="auto"/>
              <w:jc w:val="center"/>
              <w:rPr>
                <w:rFonts w:cstheme="minorHAnsi"/>
                <w:sz w:val="20"/>
                <w:szCs w:val="20"/>
              </w:rPr>
            </w:pPr>
            <w:r>
              <w:rPr>
                <w:rFonts w:cstheme="minorHAnsi"/>
                <w:sz w:val="20"/>
                <w:szCs w:val="20"/>
              </w:rPr>
              <w:t>4.2</w:t>
            </w:r>
          </w:p>
        </w:tc>
        <w:tc>
          <w:tcPr>
            <w:tcW w:w="6946" w:type="dxa"/>
            <w:vAlign w:val="center"/>
          </w:tcPr>
          <w:p w14:paraId="61BC9C96" w14:textId="77777777" w:rsidR="00AE713E" w:rsidRDefault="00000000">
            <w:pPr>
              <w:spacing w:after="0" w:line="240" w:lineRule="auto"/>
              <w:rPr>
                <w:rFonts w:cstheme="minorHAnsi"/>
                <w:b/>
                <w:bCs/>
                <w:sz w:val="20"/>
                <w:szCs w:val="20"/>
              </w:rPr>
            </w:pPr>
            <w:r>
              <w:rPr>
                <w:rFonts w:cstheme="minorHAnsi"/>
                <w:b/>
                <w:bCs/>
                <w:sz w:val="20"/>
                <w:szCs w:val="20"/>
              </w:rPr>
              <w:t>Jövedéki ismeretek</w:t>
            </w:r>
          </w:p>
        </w:tc>
        <w:tc>
          <w:tcPr>
            <w:tcW w:w="1559" w:type="dxa"/>
          </w:tcPr>
          <w:p w14:paraId="1BD01889" w14:textId="77777777" w:rsidR="00AE713E" w:rsidRDefault="00000000">
            <w:pPr>
              <w:spacing w:after="0" w:line="240" w:lineRule="auto"/>
              <w:jc w:val="center"/>
              <w:rPr>
                <w:rFonts w:cstheme="minorHAnsi"/>
                <w:bCs/>
                <w:sz w:val="20"/>
                <w:szCs w:val="20"/>
              </w:rPr>
            </w:pPr>
            <w:r>
              <w:rPr>
                <w:rFonts w:cstheme="minorHAnsi"/>
                <w:bCs/>
                <w:sz w:val="20"/>
                <w:szCs w:val="20"/>
              </w:rPr>
              <w:t>150 óra</w:t>
            </w:r>
          </w:p>
        </w:tc>
      </w:tr>
      <w:tr w:rsidR="00AE713E" w14:paraId="04F71A7B" w14:textId="77777777">
        <w:trPr>
          <w:trHeight w:val="473"/>
        </w:trPr>
        <w:tc>
          <w:tcPr>
            <w:tcW w:w="704" w:type="dxa"/>
            <w:shd w:val="clear" w:color="auto" w:fill="BFBFBF" w:themeFill="background1" w:themeFillShade="BF"/>
            <w:vAlign w:val="center"/>
          </w:tcPr>
          <w:p w14:paraId="47A62B4C" w14:textId="77777777" w:rsidR="00AE713E" w:rsidRDefault="00000000">
            <w:pPr>
              <w:spacing w:after="0" w:line="240" w:lineRule="auto"/>
              <w:jc w:val="center"/>
              <w:rPr>
                <w:rFonts w:cstheme="minorHAnsi"/>
                <w:sz w:val="20"/>
                <w:szCs w:val="20"/>
              </w:rPr>
            </w:pPr>
            <w:r>
              <w:rPr>
                <w:rFonts w:cstheme="minorHAnsi"/>
                <w:sz w:val="20"/>
                <w:szCs w:val="20"/>
              </w:rPr>
              <w:t>4.3</w:t>
            </w:r>
          </w:p>
        </w:tc>
        <w:tc>
          <w:tcPr>
            <w:tcW w:w="6946" w:type="dxa"/>
            <w:vAlign w:val="center"/>
          </w:tcPr>
          <w:p w14:paraId="4CD7D6C1" w14:textId="77777777" w:rsidR="00AE713E" w:rsidRDefault="00000000">
            <w:pPr>
              <w:spacing w:after="0" w:line="240" w:lineRule="auto"/>
              <w:rPr>
                <w:rFonts w:cstheme="minorHAnsi"/>
                <w:b/>
                <w:bCs/>
                <w:sz w:val="20"/>
                <w:szCs w:val="20"/>
              </w:rPr>
            </w:pPr>
            <w:r>
              <w:rPr>
                <w:rFonts w:cstheme="minorHAnsi"/>
                <w:b/>
                <w:bCs/>
                <w:sz w:val="20"/>
                <w:szCs w:val="20"/>
              </w:rPr>
              <w:t>Ügyintézést támogató egyéb szakmai ismeretek</w:t>
            </w:r>
          </w:p>
        </w:tc>
        <w:tc>
          <w:tcPr>
            <w:tcW w:w="1559" w:type="dxa"/>
          </w:tcPr>
          <w:p w14:paraId="0F568348" w14:textId="77777777" w:rsidR="00AE713E" w:rsidRDefault="00000000">
            <w:pPr>
              <w:spacing w:after="0" w:line="240" w:lineRule="auto"/>
              <w:jc w:val="center"/>
              <w:rPr>
                <w:rFonts w:cstheme="minorHAnsi"/>
                <w:bCs/>
                <w:sz w:val="20"/>
                <w:szCs w:val="20"/>
              </w:rPr>
            </w:pPr>
            <w:r>
              <w:rPr>
                <w:rFonts w:cstheme="minorHAnsi"/>
                <w:bCs/>
                <w:sz w:val="20"/>
                <w:szCs w:val="20"/>
              </w:rPr>
              <w:t>43 óra</w:t>
            </w:r>
          </w:p>
        </w:tc>
      </w:tr>
    </w:tbl>
    <w:p w14:paraId="16BF9270" w14:textId="77777777" w:rsidR="00AE713E" w:rsidRDefault="00AE713E">
      <w:pPr>
        <w:rPr>
          <w:rFonts w:cstheme="minorHAnsi"/>
          <w:b/>
          <w:bCs/>
          <w:sz w:val="20"/>
          <w:szCs w:val="20"/>
        </w:rPr>
      </w:pPr>
    </w:p>
    <w:p w14:paraId="4E619D8A" w14:textId="77777777" w:rsidR="00AE713E" w:rsidRDefault="00AE713E">
      <w:pPr>
        <w:rPr>
          <w:rFonts w:cstheme="minorHAnsi"/>
          <w:b/>
          <w:bCs/>
          <w:sz w:val="20"/>
          <w:szCs w:val="20"/>
        </w:rPr>
      </w:pPr>
    </w:p>
    <w:p w14:paraId="11E5A295" w14:textId="77777777" w:rsidR="00AE713E" w:rsidRDefault="00000000">
      <w:pPr>
        <w:rPr>
          <w:rFonts w:cstheme="minorHAnsi"/>
          <w:b/>
          <w:bCs/>
          <w:sz w:val="24"/>
          <w:szCs w:val="24"/>
        </w:rPr>
      </w:pPr>
      <w:r>
        <w:rPr>
          <w:rFonts w:cstheme="minorHAnsi"/>
          <w:b/>
          <w:bCs/>
          <w:sz w:val="24"/>
          <w:szCs w:val="24"/>
        </w:rPr>
        <w:br w:type="page"/>
      </w:r>
    </w:p>
    <w:p w14:paraId="319AF3BD" w14:textId="77777777" w:rsidR="00AE713E" w:rsidRDefault="00000000">
      <w:pPr>
        <w:jc w:val="center"/>
        <w:rPr>
          <w:rFonts w:cstheme="minorHAnsi"/>
          <w:b/>
          <w:bCs/>
          <w:sz w:val="24"/>
          <w:szCs w:val="24"/>
        </w:rPr>
      </w:pPr>
      <w:r>
        <w:rPr>
          <w:rFonts w:cstheme="minorHAnsi"/>
          <w:b/>
          <w:bCs/>
          <w:sz w:val="24"/>
          <w:szCs w:val="24"/>
        </w:rPr>
        <w:lastRenderedPageBreak/>
        <w:t>4.1. Tananyagegység</w:t>
      </w:r>
    </w:p>
    <w:tbl>
      <w:tblPr>
        <w:tblStyle w:val="Rcsostblzat"/>
        <w:tblW w:w="9493" w:type="dxa"/>
        <w:tblLook w:val="04A0" w:firstRow="1" w:lastRow="0" w:firstColumn="1" w:lastColumn="0" w:noHBand="0" w:noVBand="1"/>
      </w:tblPr>
      <w:tblGrid>
        <w:gridCol w:w="672"/>
        <w:gridCol w:w="2662"/>
        <w:gridCol w:w="881"/>
        <w:gridCol w:w="1187"/>
        <w:gridCol w:w="2089"/>
        <w:gridCol w:w="2002"/>
      </w:tblGrid>
      <w:tr w:rsidR="00AE713E" w14:paraId="3D77728A" w14:textId="77777777">
        <w:trPr>
          <w:trHeight w:val="528"/>
        </w:trPr>
        <w:tc>
          <w:tcPr>
            <w:tcW w:w="672" w:type="dxa"/>
            <w:shd w:val="clear" w:color="auto" w:fill="BFBFBF" w:themeFill="background1" w:themeFillShade="BF"/>
            <w:vAlign w:val="center"/>
          </w:tcPr>
          <w:p w14:paraId="208569B0" w14:textId="77777777" w:rsidR="00AE713E" w:rsidRDefault="00000000">
            <w:pPr>
              <w:spacing w:after="0" w:line="240" w:lineRule="auto"/>
              <w:jc w:val="center"/>
              <w:rPr>
                <w:rFonts w:cstheme="minorHAnsi"/>
                <w:sz w:val="20"/>
                <w:szCs w:val="20"/>
              </w:rPr>
            </w:pPr>
            <w:r>
              <w:rPr>
                <w:rFonts w:cstheme="minorHAnsi"/>
                <w:sz w:val="20"/>
                <w:szCs w:val="20"/>
              </w:rPr>
              <w:t>4.1.1.</w:t>
            </w:r>
          </w:p>
        </w:tc>
        <w:tc>
          <w:tcPr>
            <w:tcW w:w="3730" w:type="dxa"/>
            <w:gridSpan w:val="2"/>
            <w:shd w:val="clear" w:color="auto" w:fill="BFBFBF" w:themeFill="background1" w:themeFillShade="BF"/>
            <w:vAlign w:val="center"/>
          </w:tcPr>
          <w:p w14:paraId="3934381D"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2"/>
            </w:r>
            <w:r>
              <w:rPr>
                <w:rFonts w:eastAsia="Times New Roman" w:cstheme="minorHAnsi"/>
                <w:spacing w:val="-6"/>
                <w:sz w:val="20"/>
                <w:szCs w:val="20"/>
                <w:lang w:eastAsia="nl-NL"/>
              </w:rPr>
              <w:t>:</w:t>
            </w:r>
          </w:p>
        </w:tc>
        <w:tc>
          <w:tcPr>
            <w:tcW w:w="5091" w:type="dxa"/>
            <w:gridSpan w:val="3"/>
            <w:vAlign w:val="center"/>
          </w:tcPr>
          <w:p w14:paraId="23598CB3" w14:textId="77777777" w:rsidR="00AE713E" w:rsidRDefault="00000000">
            <w:pPr>
              <w:spacing w:after="0" w:line="240" w:lineRule="auto"/>
              <w:rPr>
                <w:rFonts w:cstheme="minorHAnsi"/>
                <w:b/>
                <w:bCs/>
                <w:sz w:val="20"/>
                <w:szCs w:val="20"/>
              </w:rPr>
            </w:pPr>
            <w:r>
              <w:rPr>
                <w:rFonts w:cstheme="minorHAnsi"/>
                <w:b/>
                <w:bCs/>
                <w:sz w:val="20"/>
                <w:szCs w:val="20"/>
              </w:rPr>
              <w:t>Áruosztályozás</w:t>
            </w:r>
          </w:p>
        </w:tc>
      </w:tr>
      <w:tr w:rsidR="00AE713E" w14:paraId="2B689027" w14:textId="77777777">
        <w:trPr>
          <w:trHeight w:val="695"/>
        </w:trPr>
        <w:tc>
          <w:tcPr>
            <w:tcW w:w="672" w:type="dxa"/>
            <w:shd w:val="clear" w:color="auto" w:fill="BFBFBF" w:themeFill="background1" w:themeFillShade="BF"/>
            <w:vAlign w:val="center"/>
          </w:tcPr>
          <w:p w14:paraId="2A71E4DC" w14:textId="77777777" w:rsidR="00AE713E" w:rsidRDefault="00000000">
            <w:pPr>
              <w:spacing w:after="0" w:line="240" w:lineRule="auto"/>
              <w:jc w:val="center"/>
              <w:rPr>
                <w:rFonts w:cstheme="minorHAnsi"/>
                <w:sz w:val="20"/>
                <w:szCs w:val="20"/>
              </w:rPr>
            </w:pPr>
            <w:r>
              <w:rPr>
                <w:rFonts w:cstheme="minorHAnsi"/>
                <w:sz w:val="20"/>
                <w:szCs w:val="20"/>
              </w:rPr>
              <w:t>4.1.2.</w:t>
            </w:r>
          </w:p>
        </w:tc>
        <w:tc>
          <w:tcPr>
            <w:tcW w:w="3730" w:type="dxa"/>
            <w:gridSpan w:val="2"/>
            <w:shd w:val="clear" w:color="auto" w:fill="BFBFBF" w:themeFill="background1" w:themeFillShade="BF"/>
            <w:vAlign w:val="center"/>
          </w:tcPr>
          <w:p w14:paraId="6E65A5C2"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Célja:</w:t>
            </w:r>
          </w:p>
        </w:tc>
        <w:tc>
          <w:tcPr>
            <w:tcW w:w="5091" w:type="dxa"/>
            <w:gridSpan w:val="3"/>
            <w:vAlign w:val="center"/>
          </w:tcPr>
          <w:p w14:paraId="4C94FB83" w14:textId="77777777" w:rsidR="00AE713E" w:rsidRDefault="00000000">
            <w:pPr>
              <w:autoSpaceDE w:val="0"/>
              <w:autoSpaceDN w:val="0"/>
              <w:adjustRightInd w:val="0"/>
              <w:spacing w:after="0" w:line="240" w:lineRule="auto"/>
              <w:jc w:val="both"/>
              <w:rPr>
                <w:rFonts w:cstheme="minorHAnsi"/>
                <w:sz w:val="20"/>
                <w:szCs w:val="20"/>
                <w:lang w:eastAsia="hu-HU"/>
              </w:rPr>
            </w:pPr>
            <w:r>
              <w:rPr>
                <w:rFonts w:cstheme="minorHAnsi"/>
                <w:sz w:val="20"/>
                <w:szCs w:val="20"/>
                <w:lang w:eastAsia="hu-HU"/>
              </w:rPr>
              <w:t>A képzés célja, hogy a képzést elvégző személy, rendelkezzen mindazon kompetenciákkal, mely a munkaterületének ellátásához szükséges.</w:t>
            </w:r>
          </w:p>
          <w:p w14:paraId="0A81AA22" w14:textId="77777777" w:rsidR="00AE713E" w:rsidRDefault="00000000">
            <w:pPr>
              <w:autoSpaceDE w:val="0"/>
              <w:autoSpaceDN w:val="0"/>
              <w:adjustRightInd w:val="0"/>
              <w:spacing w:after="0" w:line="240" w:lineRule="auto"/>
              <w:jc w:val="both"/>
              <w:rPr>
                <w:rFonts w:cstheme="minorHAnsi"/>
                <w:color w:val="000000"/>
                <w:sz w:val="20"/>
                <w:szCs w:val="20"/>
                <w:lang w:eastAsia="hu-HU"/>
              </w:rPr>
            </w:pPr>
            <w:r>
              <w:rPr>
                <w:rFonts w:cstheme="minorHAnsi"/>
                <w:sz w:val="20"/>
                <w:szCs w:val="20"/>
                <w:lang w:eastAsia="hu-HU"/>
              </w:rPr>
              <w:t>A tananyagegység oktatásának célja megegyezik az 1.10. pontban foglaltakkal.</w:t>
            </w:r>
          </w:p>
        </w:tc>
      </w:tr>
      <w:tr w:rsidR="00AE713E" w14:paraId="5132D0C7" w14:textId="77777777">
        <w:trPr>
          <w:trHeight w:val="563"/>
        </w:trPr>
        <w:tc>
          <w:tcPr>
            <w:tcW w:w="672" w:type="dxa"/>
            <w:shd w:val="clear" w:color="auto" w:fill="BFBFBF" w:themeFill="background1" w:themeFillShade="BF"/>
            <w:vAlign w:val="center"/>
          </w:tcPr>
          <w:p w14:paraId="656EEBAD" w14:textId="77777777" w:rsidR="00AE713E" w:rsidRDefault="00000000">
            <w:pPr>
              <w:spacing w:after="0" w:line="240" w:lineRule="auto"/>
              <w:jc w:val="center"/>
              <w:rPr>
                <w:rFonts w:cstheme="minorHAnsi"/>
                <w:sz w:val="20"/>
                <w:szCs w:val="20"/>
              </w:rPr>
            </w:pPr>
            <w:r>
              <w:rPr>
                <w:rFonts w:cstheme="minorHAnsi"/>
                <w:sz w:val="20"/>
                <w:szCs w:val="20"/>
              </w:rPr>
              <w:t>4.1.3.</w:t>
            </w:r>
          </w:p>
        </w:tc>
        <w:tc>
          <w:tcPr>
            <w:tcW w:w="3730" w:type="dxa"/>
            <w:gridSpan w:val="2"/>
            <w:shd w:val="clear" w:color="auto" w:fill="BFBFBF" w:themeFill="background1" w:themeFillShade="BF"/>
            <w:vAlign w:val="center"/>
          </w:tcPr>
          <w:p w14:paraId="6B543EEF"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Megvalósítása során alkalmazott munkaformák:</w:t>
            </w:r>
          </w:p>
        </w:tc>
        <w:tc>
          <w:tcPr>
            <w:tcW w:w="5091" w:type="dxa"/>
            <w:gridSpan w:val="3"/>
            <w:vAlign w:val="center"/>
          </w:tcPr>
          <w:p w14:paraId="19FF5707"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Kontaktóra – hagyományos tanóra és valós idejű online óra</w:t>
            </w:r>
          </w:p>
          <w:p w14:paraId="73BA7949"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 xml:space="preserve">Önálló felkészülés </w:t>
            </w:r>
          </w:p>
          <w:p w14:paraId="53CBEC3D" w14:textId="77777777" w:rsidR="00AE713E" w:rsidRDefault="00000000">
            <w:pPr>
              <w:spacing w:after="0" w:line="240" w:lineRule="auto"/>
              <w:rPr>
                <w:rFonts w:cstheme="minorHAnsi"/>
                <w:sz w:val="20"/>
                <w:szCs w:val="20"/>
              </w:rPr>
            </w:pPr>
            <w:r>
              <w:rPr>
                <w:rFonts w:ascii="Calibri" w:eastAsia="Calibri" w:hAnsi="Calibri" w:cs="Calibri"/>
                <w:sz w:val="20"/>
              </w:rPr>
              <w:t>(Frontális-, egyéni- és csoportmunka)</w:t>
            </w:r>
          </w:p>
        </w:tc>
      </w:tr>
      <w:tr w:rsidR="00AE713E" w14:paraId="7293E8DF" w14:textId="77777777">
        <w:trPr>
          <w:trHeight w:val="682"/>
        </w:trPr>
        <w:tc>
          <w:tcPr>
            <w:tcW w:w="672" w:type="dxa"/>
            <w:shd w:val="clear" w:color="auto" w:fill="BFBFBF" w:themeFill="background1" w:themeFillShade="BF"/>
            <w:vAlign w:val="center"/>
          </w:tcPr>
          <w:p w14:paraId="25803C5C" w14:textId="77777777" w:rsidR="00AE713E" w:rsidRDefault="00000000">
            <w:pPr>
              <w:spacing w:after="0" w:line="240" w:lineRule="auto"/>
              <w:jc w:val="center"/>
              <w:rPr>
                <w:rFonts w:cstheme="minorHAnsi"/>
                <w:sz w:val="20"/>
                <w:szCs w:val="20"/>
              </w:rPr>
            </w:pPr>
            <w:r>
              <w:rPr>
                <w:rFonts w:cstheme="minorHAnsi"/>
                <w:sz w:val="20"/>
                <w:szCs w:val="20"/>
              </w:rPr>
              <w:t>4.1.4.</w:t>
            </w:r>
          </w:p>
        </w:tc>
        <w:tc>
          <w:tcPr>
            <w:tcW w:w="3730" w:type="dxa"/>
            <w:gridSpan w:val="2"/>
            <w:shd w:val="clear" w:color="auto" w:fill="BFBFBF" w:themeFill="background1" w:themeFillShade="BF"/>
            <w:vAlign w:val="center"/>
          </w:tcPr>
          <w:p w14:paraId="439855A3"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Megvalósítása során alkalmazott képzési módszerek:</w:t>
            </w:r>
          </w:p>
        </w:tc>
        <w:tc>
          <w:tcPr>
            <w:tcW w:w="5091" w:type="dxa"/>
            <w:gridSpan w:val="3"/>
            <w:vAlign w:val="center"/>
          </w:tcPr>
          <w:p w14:paraId="461A1B3E" w14:textId="77777777" w:rsidR="00AE713E" w:rsidRDefault="00000000">
            <w:pPr>
              <w:spacing w:after="0" w:line="240" w:lineRule="auto"/>
              <w:rPr>
                <w:rFonts w:cstheme="minorHAnsi"/>
                <w:sz w:val="20"/>
                <w:szCs w:val="20"/>
              </w:rPr>
            </w:pPr>
            <w:r>
              <w:rPr>
                <w:rFonts w:ascii="Calibri" w:eastAsia="Calibri" w:hAnsi="Calibri" w:cs="Calibri"/>
                <w:sz w:val="20"/>
              </w:rPr>
              <w:t>Előadás, Online előadás, magyarázat, szemléltetés, gyakorlat, megbeszélés, együttes és önálló tananyag feldolgozás, önálló tanulás</w:t>
            </w:r>
          </w:p>
        </w:tc>
      </w:tr>
      <w:tr w:rsidR="00AE713E" w14:paraId="40BF74BF" w14:textId="77777777">
        <w:trPr>
          <w:trHeight w:val="476"/>
        </w:trPr>
        <w:tc>
          <w:tcPr>
            <w:tcW w:w="672" w:type="dxa"/>
            <w:shd w:val="clear" w:color="auto" w:fill="BFBFBF" w:themeFill="background1" w:themeFillShade="BF"/>
            <w:vAlign w:val="center"/>
          </w:tcPr>
          <w:p w14:paraId="2F599A90" w14:textId="77777777" w:rsidR="00AE713E" w:rsidRDefault="00000000">
            <w:pPr>
              <w:spacing w:after="0" w:line="240" w:lineRule="auto"/>
              <w:jc w:val="center"/>
              <w:rPr>
                <w:rFonts w:cstheme="minorHAnsi"/>
                <w:sz w:val="20"/>
                <w:szCs w:val="20"/>
              </w:rPr>
            </w:pPr>
            <w:r>
              <w:rPr>
                <w:rFonts w:cstheme="minorHAnsi"/>
                <w:sz w:val="20"/>
                <w:szCs w:val="20"/>
              </w:rPr>
              <w:t>4.1.5.</w:t>
            </w:r>
          </w:p>
        </w:tc>
        <w:tc>
          <w:tcPr>
            <w:tcW w:w="3730" w:type="dxa"/>
            <w:gridSpan w:val="2"/>
            <w:shd w:val="clear" w:color="auto" w:fill="BFBFBF" w:themeFill="background1" w:themeFillShade="BF"/>
            <w:vAlign w:val="center"/>
          </w:tcPr>
          <w:p w14:paraId="1B8B615A"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Óraszáma</w:t>
            </w:r>
            <w:r>
              <w:rPr>
                <w:rStyle w:val="Lbjegyzet-hivatkozs"/>
                <w:rFonts w:eastAsia="Times New Roman" w:cstheme="minorHAnsi"/>
                <w:spacing w:val="-6"/>
                <w:sz w:val="20"/>
                <w:szCs w:val="20"/>
                <w:lang w:eastAsia="nl-NL"/>
              </w:rPr>
              <w:footnoteReference w:id="3"/>
            </w:r>
            <w:r>
              <w:rPr>
                <w:rFonts w:eastAsia="Times New Roman" w:cstheme="minorHAnsi"/>
                <w:spacing w:val="-6"/>
                <w:sz w:val="20"/>
                <w:szCs w:val="20"/>
                <w:lang w:eastAsia="nl-NL"/>
              </w:rPr>
              <w:t>:</w:t>
            </w:r>
          </w:p>
        </w:tc>
        <w:tc>
          <w:tcPr>
            <w:tcW w:w="5091" w:type="dxa"/>
            <w:gridSpan w:val="3"/>
            <w:vAlign w:val="center"/>
          </w:tcPr>
          <w:p w14:paraId="4D2287C5" w14:textId="77777777" w:rsidR="00AE713E" w:rsidRDefault="00000000">
            <w:pPr>
              <w:spacing w:before="60" w:after="60" w:line="240" w:lineRule="auto"/>
              <w:rPr>
                <w:rFonts w:cstheme="minorHAnsi"/>
                <w:sz w:val="20"/>
                <w:szCs w:val="20"/>
              </w:rPr>
            </w:pPr>
            <w:r>
              <w:rPr>
                <w:rFonts w:cstheme="minorHAnsi"/>
                <w:sz w:val="20"/>
                <w:szCs w:val="20"/>
              </w:rPr>
              <w:t>147 óra</w:t>
            </w:r>
          </w:p>
        </w:tc>
      </w:tr>
      <w:tr w:rsidR="00AE713E" w14:paraId="541E1E86" w14:textId="77777777">
        <w:trPr>
          <w:trHeight w:val="501"/>
        </w:trPr>
        <w:tc>
          <w:tcPr>
            <w:tcW w:w="672" w:type="dxa"/>
            <w:tcBorders>
              <w:bottom w:val="single" w:sz="4" w:space="0" w:color="auto"/>
            </w:tcBorders>
            <w:shd w:val="clear" w:color="auto" w:fill="BFBFBF" w:themeFill="background1" w:themeFillShade="BF"/>
            <w:vAlign w:val="center"/>
          </w:tcPr>
          <w:p w14:paraId="0BEE979C" w14:textId="77777777" w:rsidR="00AE713E" w:rsidRDefault="00000000">
            <w:pPr>
              <w:spacing w:after="0" w:line="240" w:lineRule="auto"/>
              <w:jc w:val="center"/>
              <w:rPr>
                <w:rFonts w:cstheme="minorHAnsi"/>
                <w:sz w:val="20"/>
                <w:szCs w:val="20"/>
              </w:rPr>
            </w:pPr>
            <w:r>
              <w:rPr>
                <w:rFonts w:cstheme="minorHAnsi"/>
                <w:sz w:val="20"/>
                <w:szCs w:val="20"/>
              </w:rPr>
              <w:t>4.1.6.</w:t>
            </w:r>
          </w:p>
        </w:tc>
        <w:tc>
          <w:tcPr>
            <w:tcW w:w="3730" w:type="dxa"/>
            <w:gridSpan w:val="2"/>
            <w:tcBorders>
              <w:bottom w:val="single" w:sz="4" w:space="0" w:color="auto"/>
            </w:tcBorders>
            <w:shd w:val="clear" w:color="auto" w:fill="BFBFBF" w:themeFill="background1" w:themeFillShade="BF"/>
            <w:vAlign w:val="center"/>
          </w:tcPr>
          <w:p w14:paraId="5B3AF571"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Beszámítható óraszáma</w:t>
            </w:r>
            <w:r>
              <w:rPr>
                <w:rStyle w:val="Lbjegyzet-hivatkozs"/>
                <w:rFonts w:eastAsia="Times New Roman" w:cstheme="minorHAnsi"/>
                <w:spacing w:val="-6"/>
                <w:sz w:val="20"/>
                <w:szCs w:val="20"/>
                <w:lang w:eastAsia="nl-NL"/>
              </w:rPr>
              <w:footnoteReference w:id="4"/>
            </w:r>
            <w:r>
              <w:rPr>
                <w:rFonts w:eastAsia="Times New Roman" w:cstheme="minorHAnsi"/>
                <w:spacing w:val="-6"/>
                <w:sz w:val="20"/>
                <w:szCs w:val="20"/>
                <w:lang w:eastAsia="nl-NL"/>
              </w:rPr>
              <w:t>:</w:t>
            </w:r>
          </w:p>
        </w:tc>
        <w:tc>
          <w:tcPr>
            <w:tcW w:w="5091" w:type="dxa"/>
            <w:gridSpan w:val="3"/>
            <w:tcBorders>
              <w:bottom w:val="single" w:sz="4" w:space="0" w:color="auto"/>
            </w:tcBorders>
            <w:vAlign w:val="center"/>
          </w:tcPr>
          <w:p w14:paraId="7FE6CB9C" w14:textId="77777777" w:rsidR="00AE713E" w:rsidRDefault="00000000">
            <w:pPr>
              <w:spacing w:after="0" w:line="240" w:lineRule="auto"/>
              <w:rPr>
                <w:rFonts w:cstheme="minorHAnsi"/>
                <w:sz w:val="20"/>
                <w:szCs w:val="20"/>
              </w:rPr>
            </w:pPr>
            <w:r>
              <w:rPr>
                <w:rFonts w:cstheme="minorHAnsi"/>
                <w:sz w:val="20"/>
                <w:szCs w:val="20"/>
              </w:rPr>
              <w:t>-</w:t>
            </w:r>
          </w:p>
        </w:tc>
      </w:tr>
      <w:tr w:rsidR="00AE713E" w14:paraId="7C33A136" w14:textId="77777777">
        <w:trPr>
          <w:trHeight w:val="584"/>
        </w:trPr>
        <w:tc>
          <w:tcPr>
            <w:tcW w:w="672" w:type="dxa"/>
            <w:shd w:val="clear" w:color="auto" w:fill="BFBFBF" w:themeFill="background1" w:themeFillShade="BF"/>
            <w:vAlign w:val="center"/>
          </w:tcPr>
          <w:p w14:paraId="2285E874" w14:textId="77777777" w:rsidR="00AE713E" w:rsidRDefault="00000000">
            <w:pPr>
              <w:spacing w:after="0" w:line="240" w:lineRule="auto"/>
              <w:jc w:val="center"/>
              <w:rPr>
                <w:rFonts w:cstheme="minorHAnsi"/>
                <w:sz w:val="20"/>
                <w:szCs w:val="20"/>
              </w:rPr>
            </w:pPr>
            <w:r>
              <w:rPr>
                <w:rFonts w:cstheme="minorHAnsi"/>
                <w:sz w:val="20"/>
                <w:szCs w:val="20"/>
              </w:rPr>
              <w:t>4.1.7</w:t>
            </w:r>
          </w:p>
        </w:tc>
        <w:tc>
          <w:tcPr>
            <w:tcW w:w="8821" w:type="dxa"/>
            <w:gridSpan w:val="5"/>
            <w:shd w:val="clear" w:color="auto" w:fill="BFBFBF" w:themeFill="background1" w:themeFillShade="BF"/>
            <w:vAlign w:val="center"/>
          </w:tcPr>
          <w:p w14:paraId="06336197" w14:textId="77777777" w:rsidR="00AE713E" w:rsidRDefault="00000000">
            <w:pPr>
              <w:spacing w:after="0" w:line="240" w:lineRule="auto"/>
              <w:jc w:val="both"/>
              <w:rPr>
                <w:rFonts w:cstheme="minorHAnsi"/>
                <w:sz w:val="20"/>
                <w:szCs w:val="20"/>
              </w:rPr>
            </w:pPr>
            <w:r>
              <w:rPr>
                <w:b/>
                <w:bCs/>
                <w:sz w:val="20"/>
                <w:szCs w:val="20"/>
              </w:rPr>
              <w:t>Megszerezhető kompetenciák és képzési részek (a tananyagegység tartalma):</w:t>
            </w:r>
          </w:p>
        </w:tc>
      </w:tr>
      <w:tr w:rsidR="00AE713E" w14:paraId="6A8B1907" w14:textId="77777777">
        <w:tc>
          <w:tcPr>
            <w:tcW w:w="672" w:type="dxa"/>
            <w:shd w:val="clear" w:color="auto" w:fill="D9D9D9" w:themeFill="background1" w:themeFillShade="D9"/>
            <w:vAlign w:val="center"/>
          </w:tcPr>
          <w:p w14:paraId="63BCA022" w14:textId="77777777" w:rsidR="00AE713E" w:rsidRDefault="00000000">
            <w:pPr>
              <w:spacing w:after="0" w:line="240" w:lineRule="auto"/>
              <w:jc w:val="center"/>
              <w:rPr>
                <w:rFonts w:cstheme="minorHAnsi"/>
                <w:sz w:val="20"/>
                <w:szCs w:val="20"/>
              </w:rPr>
            </w:pPr>
            <w:r>
              <w:rPr>
                <w:rFonts w:cstheme="minorHAnsi"/>
                <w:sz w:val="20"/>
                <w:szCs w:val="20"/>
              </w:rPr>
              <w:t>S.sz.:</w:t>
            </w:r>
          </w:p>
        </w:tc>
        <w:tc>
          <w:tcPr>
            <w:tcW w:w="2845" w:type="dxa"/>
            <w:shd w:val="clear" w:color="auto" w:fill="D9D9D9" w:themeFill="background1" w:themeFillShade="D9"/>
            <w:vAlign w:val="center"/>
          </w:tcPr>
          <w:p w14:paraId="56581A95" w14:textId="77777777" w:rsidR="00AE713E" w:rsidRDefault="00000000">
            <w:pPr>
              <w:spacing w:after="0" w:line="240" w:lineRule="auto"/>
              <w:jc w:val="center"/>
              <w:rPr>
                <w:rFonts w:cstheme="minorHAnsi"/>
                <w:sz w:val="20"/>
                <w:szCs w:val="20"/>
              </w:rPr>
            </w:pPr>
            <w:r>
              <w:rPr>
                <w:rFonts w:cstheme="minorHAnsi"/>
                <w:sz w:val="20"/>
                <w:szCs w:val="20"/>
              </w:rPr>
              <w:t>Készségek, képességek:</w:t>
            </w:r>
          </w:p>
        </w:tc>
        <w:tc>
          <w:tcPr>
            <w:tcW w:w="2181" w:type="dxa"/>
            <w:gridSpan w:val="2"/>
            <w:shd w:val="clear" w:color="auto" w:fill="D9D9D9" w:themeFill="background1" w:themeFillShade="D9"/>
            <w:vAlign w:val="center"/>
          </w:tcPr>
          <w:p w14:paraId="0D00A4FE" w14:textId="77777777" w:rsidR="00AE713E" w:rsidRDefault="00000000">
            <w:pPr>
              <w:spacing w:after="0" w:line="240" w:lineRule="auto"/>
              <w:jc w:val="center"/>
              <w:rPr>
                <w:rFonts w:cstheme="minorHAnsi"/>
                <w:sz w:val="20"/>
                <w:szCs w:val="20"/>
              </w:rPr>
            </w:pPr>
            <w:r>
              <w:rPr>
                <w:rFonts w:cstheme="minorHAnsi"/>
                <w:sz w:val="20"/>
                <w:szCs w:val="20"/>
              </w:rPr>
              <w:t>Ismeretek:</w:t>
            </w:r>
          </w:p>
        </w:tc>
        <w:tc>
          <w:tcPr>
            <w:tcW w:w="2172" w:type="dxa"/>
            <w:shd w:val="clear" w:color="auto" w:fill="D9D9D9" w:themeFill="background1" w:themeFillShade="D9"/>
            <w:vAlign w:val="center"/>
          </w:tcPr>
          <w:p w14:paraId="6CC65619" w14:textId="77777777" w:rsidR="00AE713E" w:rsidRDefault="00000000">
            <w:pPr>
              <w:spacing w:after="0" w:line="240" w:lineRule="auto"/>
              <w:jc w:val="center"/>
              <w:rPr>
                <w:rFonts w:cstheme="minorHAnsi"/>
                <w:sz w:val="20"/>
                <w:szCs w:val="20"/>
              </w:rPr>
            </w:pPr>
            <w:r>
              <w:rPr>
                <w:rFonts w:cstheme="minorHAnsi"/>
                <w:sz w:val="20"/>
                <w:szCs w:val="20"/>
              </w:rPr>
              <w:t>Elvárt viselkedésmódok, attitűdök:</w:t>
            </w:r>
          </w:p>
        </w:tc>
        <w:tc>
          <w:tcPr>
            <w:tcW w:w="1623" w:type="dxa"/>
            <w:shd w:val="clear" w:color="auto" w:fill="D9D9D9" w:themeFill="background1" w:themeFillShade="D9"/>
            <w:vAlign w:val="center"/>
          </w:tcPr>
          <w:p w14:paraId="0FE1F545" w14:textId="77777777" w:rsidR="00AE713E" w:rsidRDefault="00000000">
            <w:pPr>
              <w:spacing w:after="0" w:line="240" w:lineRule="auto"/>
              <w:jc w:val="center"/>
              <w:rPr>
                <w:rFonts w:cstheme="minorHAnsi"/>
                <w:sz w:val="20"/>
                <w:szCs w:val="20"/>
              </w:rPr>
            </w:pPr>
            <w:r>
              <w:rPr>
                <w:rFonts w:cstheme="minorHAnsi"/>
                <w:sz w:val="20"/>
                <w:szCs w:val="20"/>
              </w:rPr>
              <w:t>Önállóság és felelősség mértéke:</w:t>
            </w:r>
          </w:p>
        </w:tc>
      </w:tr>
      <w:tr w:rsidR="00AE713E" w14:paraId="15B3E9FD" w14:textId="77777777">
        <w:trPr>
          <w:trHeight w:val="949"/>
        </w:trPr>
        <w:tc>
          <w:tcPr>
            <w:tcW w:w="672" w:type="dxa"/>
            <w:vAlign w:val="center"/>
          </w:tcPr>
          <w:p w14:paraId="754C0DE3" w14:textId="77777777" w:rsidR="00AE713E" w:rsidRDefault="00000000">
            <w:pPr>
              <w:spacing w:after="0" w:line="240" w:lineRule="auto"/>
              <w:jc w:val="center"/>
              <w:rPr>
                <w:rFonts w:cstheme="minorHAnsi"/>
                <w:sz w:val="20"/>
                <w:szCs w:val="20"/>
              </w:rPr>
            </w:pPr>
            <w:r>
              <w:rPr>
                <w:rFonts w:cstheme="minorHAnsi"/>
                <w:sz w:val="20"/>
                <w:szCs w:val="20"/>
              </w:rPr>
              <w:t>1.</w:t>
            </w:r>
          </w:p>
        </w:tc>
        <w:tc>
          <w:tcPr>
            <w:tcW w:w="2845" w:type="dxa"/>
            <w:tcBorders>
              <w:bottom w:val="single" w:sz="4" w:space="0" w:color="auto"/>
            </w:tcBorders>
            <w:vAlign w:val="center"/>
          </w:tcPr>
          <w:p w14:paraId="01BDB056" w14:textId="77777777" w:rsidR="00AE713E" w:rsidRDefault="00000000">
            <w:pPr>
              <w:spacing w:after="0" w:line="240" w:lineRule="auto"/>
              <w:jc w:val="center"/>
              <w:rPr>
                <w:rFonts w:cstheme="minorHAnsi"/>
                <w:sz w:val="20"/>
                <w:szCs w:val="20"/>
              </w:rPr>
            </w:pPr>
            <w:r>
              <w:rPr>
                <w:rFonts w:cstheme="minorHAnsi"/>
                <w:sz w:val="20"/>
                <w:szCs w:val="20"/>
              </w:rPr>
              <w:t>Az áruk áruosztályozását</w:t>
            </w:r>
          </w:p>
          <w:p w14:paraId="652271E3" w14:textId="77777777" w:rsidR="00AE713E" w:rsidRDefault="00000000">
            <w:pPr>
              <w:spacing w:after="0" w:line="240" w:lineRule="auto"/>
              <w:jc w:val="center"/>
              <w:rPr>
                <w:rFonts w:cstheme="minorHAnsi"/>
                <w:sz w:val="20"/>
                <w:szCs w:val="20"/>
              </w:rPr>
            </w:pPr>
            <w:r>
              <w:rPr>
                <w:rFonts w:cstheme="minorHAnsi"/>
                <w:sz w:val="20"/>
                <w:szCs w:val="20"/>
              </w:rPr>
              <w:t>elvégzi, a rendelkezésre álló</w:t>
            </w:r>
          </w:p>
          <w:p w14:paraId="7577F678" w14:textId="77777777" w:rsidR="00AE713E" w:rsidRDefault="00000000">
            <w:pPr>
              <w:spacing w:after="0" w:line="240" w:lineRule="auto"/>
              <w:jc w:val="center"/>
              <w:rPr>
                <w:rFonts w:cstheme="minorHAnsi"/>
                <w:sz w:val="20"/>
                <w:szCs w:val="20"/>
              </w:rPr>
            </w:pPr>
            <w:r>
              <w:rPr>
                <w:rFonts w:cstheme="minorHAnsi"/>
                <w:sz w:val="20"/>
                <w:szCs w:val="20"/>
              </w:rPr>
              <w:t>dokumentációk, adatok, információk figyelembevételével. Meghatározza a vámeljárás során alkalmazandó</w:t>
            </w:r>
          </w:p>
          <w:p w14:paraId="163744BE" w14:textId="77777777" w:rsidR="00AE713E" w:rsidRDefault="00000000">
            <w:pPr>
              <w:spacing w:after="0" w:line="240" w:lineRule="auto"/>
              <w:jc w:val="center"/>
              <w:rPr>
                <w:rFonts w:cstheme="minorHAnsi"/>
                <w:sz w:val="20"/>
                <w:szCs w:val="20"/>
              </w:rPr>
            </w:pPr>
            <w:r>
              <w:rPr>
                <w:rFonts w:cstheme="minorHAnsi"/>
                <w:sz w:val="20"/>
                <w:szCs w:val="20"/>
              </w:rPr>
              <w:t>vámtarifaszámot.</w:t>
            </w:r>
          </w:p>
        </w:tc>
        <w:tc>
          <w:tcPr>
            <w:tcW w:w="2181" w:type="dxa"/>
            <w:gridSpan w:val="2"/>
            <w:tcBorders>
              <w:bottom w:val="single" w:sz="4" w:space="0" w:color="auto"/>
            </w:tcBorders>
            <w:vAlign w:val="center"/>
          </w:tcPr>
          <w:p w14:paraId="6154FD45" w14:textId="77777777" w:rsidR="00AE713E" w:rsidRDefault="00000000">
            <w:pPr>
              <w:spacing w:after="0" w:line="240" w:lineRule="auto"/>
              <w:jc w:val="center"/>
              <w:rPr>
                <w:rFonts w:cstheme="minorHAnsi"/>
                <w:sz w:val="20"/>
                <w:szCs w:val="20"/>
              </w:rPr>
            </w:pPr>
            <w:r>
              <w:rPr>
                <w:rFonts w:cstheme="minorHAnsi"/>
                <w:sz w:val="20"/>
                <w:szCs w:val="20"/>
              </w:rPr>
              <w:t>Áruismerettel rendelkezik. Ismeri a</w:t>
            </w:r>
          </w:p>
          <w:p w14:paraId="14852E84" w14:textId="77777777" w:rsidR="00AE713E" w:rsidRDefault="00000000">
            <w:pPr>
              <w:spacing w:after="0" w:line="240" w:lineRule="auto"/>
              <w:jc w:val="center"/>
              <w:rPr>
                <w:rFonts w:cstheme="minorHAnsi"/>
                <w:sz w:val="20"/>
                <w:szCs w:val="20"/>
              </w:rPr>
            </w:pPr>
            <w:r>
              <w:rPr>
                <w:rFonts w:cstheme="minorHAnsi"/>
                <w:sz w:val="20"/>
                <w:szCs w:val="20"/>
              </w:rPr>
              <w:t>különböző iparágak</w:t>
            </w:r>
          </w:p>
          <w:p w14:paraId="54562763" w14:textId="77777777" w:rsidR="00AE713E" w:rsidRDefault="00000000">
            <w:pPr>
              <w:spacing w:after="0" w:line="240" w:lineRule="auto"/>
              <w:jc w:val="center"/>
              <w:rPr>
                <w:rFonts w:cstheme="minorHAnsi"/>
                <w:sz w:val="20"/>
                <w:szCs w:val="20"/>
              </w:rPr>
            </w:pPr>
            <w:r>
              <w:rPr>
                <w:rFonts w:cstheme="minorHAnsi"/>
                <w:sz w:val="20"/>
                <w:szCs w:val="20"/>
              </w:rPr>
              <w:t>alap tevékenységeit.</w:t>
            </w:r>
          </w:p>
          <w:p w14:paraId="0831EBF7" w14:textId="77777777" w:rsidR="00AE713E" w:rsidRDefault="00000000">
            <w:pPr>
              <w:spacing w:after="0" w:line="240" w:lineRule="auto"/>
              <w:jc w:val="center"/>
              <w:rPr>
                <w:rFonts w:cstheme="minorHAnsi"/>
                <w:sz w:val="20"/>
                <w:szCs w:val="20"/>
              </w:rPr>
            </w:pPr>
            <w:r>
              <w:rPr>
                <w:rFonts w:cstheme="minorHAnsi"/>
                <w:sz w:val="20"/>
                <w:szCs w:val="20"/>
              </w:rPr>
              <w:t>Ismeri a hatályban</w:t>
            </w:r>
          </w:p>
          <w:p w14:paraId="7E3624E4" w14:textId="77777777" w:rsidR="00AE713E" w:rsidRDefault="00000000">
            <w:pPr>
              <w:spacing w:after="0" w:line="240" w:lineRule="auto"/>
              <w:jc w:val="center"/>
              <w:rPr>
                <w:rFonts w:cstheme="minorHAnsi"/>
                <w:sz w:val="20"/>
                <w:szCs w:val="20"/>
              </w:rPr>
            </w:pPr>
            <w:r>
              <w:rPr>
                <w:rFonts w:cstheme="minorHAnsi"/>
                <w:sz w:val="20"/>
                <w:szCs w:val="20"/>
              </w:rPr>
              <w:t>lévő jogszabályi</w:t>
            </w:r>
          </w:p>
          <w:p w14:paraId="7E322793" w14:textId="77777777" w:rsidR="00AE713E" w:rsidRDefault="00000000">
            <w:pPr>
              <w:spacing w:after="0" w:line="240" w:lineRule="auto"/>
              <w:jc w:val="center"/>
              <w:rPr>
                <w:rFonts w:cstheme="minorHAnsi"/>
                <w:sz w:val="20"/>
                <w:szCs w:val="20"/>
              </w:rPr>
            </w:pPr>
            <w:r>
              <w:rPr>
                <w:rFonts w:cstheme="minorHAnsi"/>
                <w:sz w:val="20"/>
                <w:szCs w:val="20"/>
              </w:rPr>
              <w:t>rendelkezéseket,</w:t>
            </w:r>
          </w:p>
          <w:p w14:paraId="65253034" w14:textId="77777777" w:rsidR="00AE713E" w:rsidRDefault="00000000">
            <w:pPr>
              <w:spacing w:after="0" w:line="240" w:lineRule="auto"/>
              <w:jc w:val="center"/>
              <w:rPr>
                <w:rFonts w:cstheme="minorHAnsi"/>
                <w:sz w:val="20"/>
                <w:szCs w:val="20"/>
              </w:rPr>
            </w:pPr>
            <w:r>
              <w:rPr>
                <w:rFonts w:cstheme="minorHAnsi"/>
                <w:sz w:val="20"/>
                <w:szCs w:val="20"/>
              </w:rPr>
              <w:t>valamint az irányadó útmutatókat.</w:t>
            </w:r>
          </w:p>
        </w:tc>
        <w:tc>
          <w:tcPr>
            <w:tcW w:w="2172" w:type="dxa"/>
          </w:tcPr>
          <w:p w14:paraId="5EB73A31" w14:textId="77777777" w:rsidR="00AE713E" w:rsidRDefault="00000000">
            <w:pPr>
              <w:spacing w:after="0" w:line="240" w:lineRule="auto"/>
              <w:jc w:val="center"/>
              <w:rPr>
                <w:rFonts w:cstheme="minorHAnsi"/>
                <w:sz w:val="20"/>
                <w:szCs w:val="20"/>
              </w:rPr>
            </w:pPr>
            <w:r>
              <w:rPr>
                <w:rFonts w:cstheme="minorHAnsi"/>
                <w:sz w:val="20"/>
                <w:szCs w:val="20"/>
              </w:rPr>
              <w:t>Figyelemmel kíséri a műszaki, technológiai, informatikai és egyéb</w:t>
            </w:r>
          </w:p>
          <w:p w14:paraId="36405AF2" w14:textId="77777777" w:rsidR="00AE713E" w:rsidRDefault="00000000">
            <w:pPr>
              <w:spacing w:after="0" w:line="240" w:lineRule="auto"/>
              <w:jc w:val="center"/>
              <w:rPr>
                <w:rFonts w:cstheme="minorHAnsi"/>
                <w:sz w:val="20"/>
                <w:szCs w:val="20"/>
              </w:rPr>
            </w:pPr>
            <w:r>
              <w:rPr>
                <w:rFonts w:cstheme="minorHAnsi"/>
                <w:sz w:val="20"/>
                <w:szCs w:val="20"/>
              </w:rPr>
              <w:t>iparági változásokat. Figyelemmel</w:t>
            </w:r>
          </w:p>
          <w:p w14:paraId="5DEDB407" w14:textId="77777777" w:rsidR="00AE713E" w:rsidRDefault="00000000">
            <w:pPr>
              <w:spacing w:after="0" w:line="240" w:lineRule="auto"/>
              <w:jc w:val="center"/>
              <w:rPr>
                <w:rFonts w:cstheme="minorHAnsi"/>
                <w:sz w:val="20"/>
                <w:szCs w:val="20"/>
              </w:rPr>
            </w:pPr>
            <w:r>
              <w:rPr>
                <w:rFonts w:cstheme="minorHAnsi"/>
                <w:sz w:val="20"/>
                <w:szCs w:val="20"/>
              </w:rPr>
              <w:t>kíséri a jogszabályi változásokat.</w:t>
            </w:r>
          </w:p>
          <w:p w14:paraId="032060A4" w14:textId="77777777" w:rsidR="00AE713E" w:rsidRDefault="00000000">
            <w:pPr>
              <w:spacing w:after="0" w:line="240" w:lineRule="auto"/>
              <w:jc w:val="center"/>
              <w:rPr>
                <w:rFonts w:cstheme="minorHAnsi"/>
                <w:sz w:val="20"/>
                <w:szCs w:val="20"/>
              </w:rPr>
            </w:pPr>
            <w:r>
              <w:rPr>
                <w:rFonts w:cstheme="minorHAnsi"/>
                <w:sz w:val="20"/>
                <w:szCs w:val="20"/>
              </w:rPr>
              <w:t>Elkötelezett a jogszabályok betartására. Motivált az</w:t>
            </w:r>
          </w:p>
          <w:p w14:paraId="0C281CDE" w14:textId="77777777" w:rsidR="00AE713E" w:rsidRDefault="00000000">
            <w:pPr>
              <w:spacing w:after="0" w:line="240" w:lineRule="auto"/>
              <w:jc w:val="center"/>
              <w:rPr>
                <w:rFonts w:cstheme="minorHAnsi"/>
                <w:sz w:val="20"/>
                <w:szCs w:val="20"/>
              </w:rPr>
            </w:pPr>
            <w:r>
              <w:rPr>
                <w:rFonts w:cstheme="minorHAnsi"/>
                <w:sz w:val="20"/>
                <w:szCs w:val="20"/>
              </w:rPr>
              <w:t>Önképzésre, hogy</w:t>
            </w:r>
          </w:p>
          <w:p w14:paraId="79E82758" w14:textId="77777777" w:rsidR="00AE713E" w:rsidRDefault="00000000">
            <w:pPr>
              <w:spacing w:after="0" w:line="240" w:lineRule="auto"/>
              <w:jc w:val="center"/>
              <w:rPr>
                <w:rFonts w:cstheme="minorHAnsi"/>
                <w:sz w:val="20"/>
                <w:szCs w:val="20"/>
              </w:rPr>
            </w:pPr>
            <w:r>
              <w:rPr>
                <w:rFonts w:cstheme="minorHAnsi"/>
                <w:sz w:val="20"/>
                <w:szCs w:val="20"/>
              </w:rPr>
              <w:t>szélesítse áruismeretét.</w:t>
            </w:r>
          </w:p>
        </w:tc>
        <w:tc>
          <w:tcPr>
            <w:tcW w:w="1623" w:type="dxa"/>
            <w:tcBorders>
              <w:bottom w:val="single" w:sz="4" w:space="0" w:color="auto"/>
            </w:tcBorders>
            <w:vAlign w:val="center"/>
          </w:tcPr>
          <w:p w14:paraId="5A3A62BA" w14:textId="77777777" w:rsidR="00AE713E" w:rsidRDefault="00000000">
            <w:pPr>
              <w:spacing w:after="0" w:line="240" w:lineRule="auto"/>
              <w:jc w:val="center"/>
              <w:rPr>
                <w:rFonts w:cstheme="minorHAnsi"/>
                <w:sz w:val="20"/>
                <w:szCs w:val="20"/>
              </w:rPr>
            </w:pPr>
            <w:r>
              <w:rPr>
                <w:rFonts w:cstheme="minorHAnsi"/>
                <w:sz w:val="20"/>
                <w:szCs w:val="20"/>
              </w:rPr>
              <w:t>Önállóan, informatikai rendszer alkalmazásával végzi</w:t>
            </w:r>
          </w:p>
          <w:p w14:paraId="0CEA6FBC" w14:textId="77777777" w:rsidR="00AE713E" w:rsidRDefault="00000000">
            <w:pPr>
              <w:spacing w:after="0" w:line="240" w:lineRule="auto"/>
              <w:jc w:val="center"/>
              <w:rPr>
                <w:rFonts w:cstheme="minorHAnsi"/>
                <w:sz w:val="20"/>
                <w:szCs w:val="20"/>
              </w:rPr>
            </w:pPr>
            <w:r>
              <w:rPr>
                <w:rFonts w:cstheme="minorHAnsi"/>
                <w:sz w:val="20"/>
                <w:szCs w:val="20"/>
              </w:rPr>
              <w:t>feladatát. Felelősséget vállal a helyes</w:t>
            </w:r>
          </w:p>
          <w:p w14:paraId="18CD43EF" w14:textId="77777777" w:rsidR="00AE713E" w:rsidRDefault="00000000">
            <w:pPr>
              <w:spacing w:after="0" w:line="240" w:lineRule="auto"/>
              <w:jc w:val="center"/>
              <w:rPr>
                <w:rFonts w:cstheme="minorHAnsi"/>
                <w:sz w:val="20"/>
                <w:szCs w:val="20"/>
              </w:rPr>
            </w:pPr>
            <w:r>
              <w:rPr>
                <w:rFonts w:cstheme="minorHAnsi"/>
                <w:sz w:val="20"/>
                <w:szCs w:val="20"/>
              </w:rPr>
              <w:t>áruosztályozásért</w:t>
            </w:r>
          </w:p>
        </w:tc>
      </w:tr>
      <w:tr w:rsidR="00AE713E" w14:paraId="6474E11E" w14:textId="77777777">
        <w:trPr>
          <w:trHeight w:val="255"/>
        </w:trPr>
        <w:tc>
          <w:tcPr>
            <w:tcW w:w="672" w:type="dxa"/>
            <w:vAlign w:val="center"/>
          </w:tcPr>
          <w:p w14:paraId="3224514C" w14:textId="77777777" w:rsidR="00AE713E" w:rsidRDefault="00000000">
            <w:pPr>
              <w:spacing w:after="0" w:line="240" w:lineRule="auto"/>
              <w:jc w:val="center"/>
              <w:rPr>
                <w:rFonts w:cstheme="minorHAnsi"/>
                <w:sz w:val="20"/>
                <w:szCs w:val="20"/>
              </w:rPr>
            </w:pPr>
            <w:r>
              <w:rPr>
                <w:rFonts w:cstheme="minorHAnsi"/>
                <w:sz w:val="20"/>
                <w:szCs w:val="20"/>
              </w:rPr>
              <w:t>2.</w:t>
            </w:r>
          </w:p>
        </w:tc>
        <w:tc>
          <w:tcPr>
            <w:tcW w:w="2845" w:type="dxa"/>
            <w:tcBorders>
              <w:bottom w:val="single" w:sz="4" w:space="0" w:color="auto"/>
            </w:tcBorders>
            <w:vAlign w:val="center"/>
          </w:tcPr>
          <w:p w14:paraId="364FA7E7" w14:textId="77777777" w:rsidR="00AE713E" w:rsidRDefault="00000000">
            <w:pPr>
              <w:spacing w:after="0" w:line="240" w:lineRule="auto"/>
              <w:jc w:val="center"/>
              <w:rPr>
                <w:rFonts w:cstheme="minorHAnsi"/>
                <w:sz w:val="20"/>
                <w:szCs w:val="20"/>
              </w:rPr>
            </w:pPr>
            <w:r>
              <w:rPr>
                <w:rFonts w:cstheme="minorHAnsi"/>
                <w:sz w:val="20"/>
                <w:szCs w:val="20"/>
              </w:rPr>
              <w:t>A megrendelő számára áruosztályozásra vonatkozó tájékoztatást ad.</w:t>
            </w:r>
          </w:p>
        </w:tc>
        <w:tc>
          <w:tcPr>
            <w:tcW w:w="2181" w:type="dxa"/>
            <w:gridSpan w:val="2"/>
            <w:tcBorders>
              <w:bottom w:val="single" w:sz="4" w:space="0" w:color="auto"/>
            </w:tcBorders>
            <w:vAlign w:val="center"/>
          </w:tcPr>
          <w:p w14:paraId="28E913D9" w14:textId="77777777" w:rsidR="00AE713E" w:rsidRDefault="00000000">
            <w:pPr>
              <w:spacing w:after="0" w:line="240" w:lineRule="auto"/>
              <w:jc w:val="center"/>
              <w:rPr>
                <w:rFonts w:cstheme="minorHAnsi"/>
                <w:sz w:val="20"/>
                <w:szCs w:val="20"/>
              </w:rPr>
            </w:pPr>
            <w:r>
              <w:rPr>
                <w:rFonts w:cstheme="minorHAnsi"/>
                <w:sz w:val="20"/>
                <w:szCs w:val="20"/>
              </w:rPr>
              <w:t>Ismeri az áruhoz</w:t>
            </w:r>
          </w:p>
          <w:p w14:paraId="10AB37E3" w14:textId="77777777" w:rsidR="00AE713E" w:rsidRDefault="00000000">
            <w:pPr>
              <w:spacing w:after="0" w:line="240" w:lineRule="auto"/>
              <w:jc w:val="center"/>
              <w:rPr>
                <w:rFonts w:cstheme="minorHAnsi"/>
                <w:sz w:val="20"/>
                <w:szCs w:val="20"/>
              </w:rPr>
            </w:pPr>
            <w:r>
              <w:rPr>
                <w:rFonts w:cstheme="minorHAnsi"/>
                <w:sz w:val="20"/>
                <w:szCs w:val="20"/>
              </w:rPr>
              <w:t>kapcsolódó termék /</w:t>
            </w:r>
          </w:p>
          <w:p w14:paraId="138BC0F5" w14:textId="77777777" w:rsidR="00AE713E" w:rsidRDefault="00000000">
            <w:pPr>
              <w:spacing w:after="0" w:line="240" w:lineRule="auto"/>
              <w:jc w:val="center"/>
              <w:rPr>
                <w:rFonts w:cstheme="minorHAnsi"/>
                <w:sz w:val="20"/>
                <w:szCs w:val="20"/>
              </w:rPr>
            </w:pPr>
            <w:r>
              <w:rPr>
                <w:rFonts w:cstheme="minorHAnsi"/>
                <w:sz w:val="20"/>
                <w:szCs w:val="20"/>
              </w:rPr>
              <w:t>technológiai leírásokat.</w:t>
            </w:r>
          </w:p>
        </w:tc>
        <w:tc>
          <w:tcPr>
            <w:tcW w:w="2172" w:type="dxa"/>
            <w:tcBorders>
              <w:bottom w:val="single" w:sz="4" w:space="0" w:color="auto"/>
            </w:tcBorders>
          </w:tcPr>
          <w:p w14:paraId="73762109" w14:textId="77777777" w:rsidR="00AE713E" w:rsidRDefault="00000000">
            <w:pPr>
              <w:spacing w:after="0" w:line="240" w:lineRule="auto"/>
              <w:jc w:val="center"/>
              <w:rPr>
                <w:rFonts w:cstheme="minorHAnsi"/>
                <w:sz w:val="20"/>
                <w:szCs w:val="20"/>
              </w:rPr>
            </w:pPr>
            <w:r>
              <w:rPr>
                <w:rFonts w:cstheme="minorHAnsi"/>
                <w:sz w:val="20"/>
                <w:szCs w:val="20"/>
              </w:rPr>
              <w:t>Világosan, hitelesen, udvariasan</w:t>
            </w:r>
          </w:p>
          <w:p w14:paraId="15DE52A7" w14:textId="77777777" w:rsidR="00AE713E" w:rsidRDefault="00000000">
            <w:pPr>
              <w:spacing w:after="0" w:line="240" w:lineRule="auto"/>
              <w:jc w:val="center"/>
              <w:rPr>
                <w:rFonts w:cstheme="minorHAnsi"/>
                <w:sz w:val="20"/>
                <w:szCs w:val="20"/>
              </w:rPr>
            </w:pPr>
            <w:r>
              <w:rPr>
                <w:rFonts w:cstheme="minorHAnsi"/>
                <w:sz w:val="20"/>
                <w:szCs w:val="20"/>
              </w:rPr>
              <w:t>kommunikál. A</w:t>
            </w:r>
          </w:p>
          <w:p w14:paraId="0D15983A" w14:textId="77777777" w:rsidR="00AE713E" w:rsidRDefault="00000000">
            <w:pPr>
              <w:spacing w:after="0" w:line="240" w:lineRule="auto"/>
              <w:jc w:val="center"/>
              <w:rPr>
                <w:rFonts w:cstheme="minorHAnsi"/>
                <w:sz w:val="20"/>
                <w:szCs w:val="20"/>
              </w:rPr>
            </w:pPr>
            <w:r>
              <w:rPr>
                <w:rFonts w:cstheme="minorHAnsi"/>
                <w:sz w:val="20"/>
                <w:szCs w:val="20"/>
              </w:rPr>
              <w:t>határidő figyelembe vételével</w:t>
            </w:r>
          </w:p>
          <w:p w14:paraId="107DAE75" w14:textId="77777777" w:rsidR="00AE713E" w:rsidRDefault="00000000">
            <w:pPr>
              <w:spacing w:after="0" w:line="240" w:lineRule="auto"/>
              <w:jc w:val="center"/>
              <w:rPr>
                <w:rFonts w:cstheme="minorHAnsi"/>
                <w:sz w:val="20"/>
                <w:szCs w:val="20"/>
              </w:rPr>
            </w:pPr>
            <w:r>
              <w:rPr>
                <w:rFonts w:cstheme="minorHAnsi"/>
                <w:sz w:val="20"/>
                <w:szCs w:val="20"/>
              </w:rPr>
              <w:t>tárgyilagos tájékoztatást nyújt.</w:t>
            </w:r>
          </w:p>
          <w:p w14:paraId="409A799F" w14:textId="77777777" w:rsidR="00AE713E" w:rsidRDefault="00000000">
            <w:pPr>
              <w:spacing w:after="0" w:line="240" w:lineRule="auto"/>
              <w:jc w:val="center"/>
              <w:rPr>
                <w:rFonts w:cstheme="minorHAnsi"/>
                <w:sz w:val="20"/>
                <w:szCs w:val="20"/>
              </w:rPr>
            </w:pPr>
            <w:r>
              <w:rPr>
                <w:rFonts w:cstheme="minorHAnsi"/>
                <w:sz w:val="20"/>
                <w:szCs w:val="20"/>
              </w:rPr>
              <w:t>Munkáját elkötelezetten, precízen</w:t>
            </w:r>
          </w:p>
          <w:p w14:paraId="0138AEAB" w14:textId="77777777" w:rsidR="00AE713E" w:rsidRDefault="00000000">
            <w:pPr>
              <w:spacing w:after="0" w:line="240" w:lineRule="auto"/>
              <w:jc w:val="center"/>
              <w:rPr>
                <w:rFonts w:cstheme="minorHAnsi"/>
                <w:sz w:val="20"/>
                <w:szCs w:val="20"/>
              </w:rPr>
            </w:pPr>
            <w:r>
              <w:rPr>
                <w:rFonts w:cstheme="minorHAnsi"/>
                <w:sz w:val="20"/>
                <w:szCs w:val="20"/>
              </w:rPr>
              <w:t>végzi. Törekszik a</w:t>
            </w:r>
          </w:p>
          <w:p w14:paraId="76918ACB" w14:textId="77777777" w:rsidR="00AE713E" w:rsidRDefault="00000000">
            <w:pPr>
              <w:spacing w:after="0" w:line="240" w:lineRule="auto"/>
              <w:jc w:val="center"/>
              <w:rPr>
                <w:rFonts w:cstheme="minorHAnsi"/>
                <w:sz w:val="20"/>
                <w:szCs w:val="20"/>
              </w:rPr>
            </w:pPr>
            <w:r>
              <w:rPr>
                <w:rFonts w:cstheme="minorHAnsi"/>
                <w:sz w:val="20"/>
                <w:szCs w:val="20"/>
              </w:rPr>
              <w:t>megrendelővel,</w:t>
            </w:r>
          </w:p>
          <w:p w14:paraId="48868230" w14:textId="77777777" w:rsidR="00AE713E" w:rsidRDefault="00000000">
            <w:pPr>
              <w:spacing w:after="0" w:line="240" w:lineRule="auto"/>
              <w:jc w:val="center"/>
              <w:rPr>
                <w:rFonts w:cstheme="minorHAnsi"/>
                <w:sz w:val="20"/>
                <w:szCs w:val="20"/>
              </w:rPr>
            </w:pPr>
            <w:r>
              <w:rPr>
                <w:rFonts w:cstheme="minorHAnsi"/>
                <w:sz w:val="20"/>
                <w:szCs w:val="20"/>
              </w:rPr>
              <w:lastRenderedPageBreak/>
              <w:t>partnerével hatósággal jó és eredményes együttműködésre.</w:t>
            </w:r>
          </w:p>
        </w:tc>
        <w:tc>
          <w:tcPr>
            <w:tcW w:w="1623" w:type="dxa"/>
            <w:tcBorders>
              <w:bottom w:val="single" w:sz="4" w:space="0" w:color="auto"/>
            </w:tcBorders>
            <w:vAlign w:val="center"/>
          </w:tcPr>
          <w:p w14:paraId="6B3D34CA" w14:textId="77777777" w:rsidR="00AE713E" w:rsidRDefault="00000000">
            <w:pPr>
              <w:spacing w:after="0" w:line="240" w:lineRule="auto"/>
              <w:jc w:val="center"/>
              <w:rPr>
                <w:rFonts w:cstheme="minorHAnsi"/>
                <w:sz w:val="20"/>
                <w:szCs w:val="20"/>
              </w:rPr>
            </w:pPr>
            <w:r>
              <w:rPr>
                <w:rFonts w:cstheme="minorHAnsi"/>
                <w:sz w:val="20"/>
                <w:szCs w:val="20"/>
              </w:rPr>
              <w:lastRenderedPageBreak/>
              <w:t>Szakmai vezetőjének iránymutatása</w:t>
            </w:r>
          </w:p>
          <w:p w14:paraId="261F22EB" w14:textId="77777777" w:rsidR="00AE713E" w:rsidRDefault="00000000">
            <w:pPr>
              <w:spacing w:after="0" w:line="240" w:lineRule="auto"/>
              <w:jc w:val="center"/>
              <w:rPr>
                <w:rFonts w:cstheme="minorHAnsi"/>
                <w:sz w:val="20"/>
                <w:szCs w:val="20"/>
              </w:rPr>
            </w:pPr>
            <w:r>
              <w:rPr>
                <w:rFonts w:cstheme="minorHAnsi"/>
                <w:sz w:val="20"/>
                <w:szCs w:val="20"/>
              </w:rPr>
              <w:t>mellett képes elkészíteni a szakmai</w:t>
            </w:r>
          </w:p>
          <w:p w14:paraId="138B5CD4" w14:textId="77777777" w:rsidR="00AE713E" w:rsidRDefault="00000000">
            <w:pPr>
              <w:spacing w:after="0" w:line="240" w:lineRule="auto"/>
              <w:jc w:val="center"/>
              <w:rPr>
                <w:rFonts w:cstheme="minorHAnsi"/>
                <w:sz w:val="20"/>
                <w:szCs w:val="20"/>
              </w:rPr>
            </w:pPr>
            <w:r>
              <w:rPr>
                <w:rFonts w:cstheme="minorHAnsi"/>
                <w:sz w:val="20"/>
                <w:szCs w:val="20"/>
              </w:rPr>
              <w:t>álláspontját, alkalmas a szakmai álláspontjának kifejtésére, megvitatására.</w:t>
            </w:r>
          </w:p>
        </w:tc>
      </w:tr>
      <w:tr w:rsidR="00AE713E" w14:paraId="76637279" w14:textId="77777777">
        <w:trPr>
          <w:trHeight w:val="130"/>
        </w:trPr>
        <w:tc>
          <w:tcPr>
            <w:tcW w:w="672" w:type="dxa"/>
            <w:vAlign w:val="center"/>
          </w:tcPr>
          <w:p w14:paraId="72ED2D43" w14:textId="77777777" w:rsidR="00AE713E" w:rsidRDefault="00000000">
            <w:pPr>
              <w:spacing w:after="0" w:line="240" w:lineRule="auto"/>
              <w:jc w:val="center"/>
              <w:rPr>
                <w:rFonts w:cstheme="minorHAnsi"/>
                <w:sz w:val="20"/>
                <w:szCs w:val="20"/>
              </w:rPr>
            </w:pPr>
            <w:r>
              <w:rPr>
                <w:rFonts w:cstheme="minorHAnsi"/>
                <w:sz w:val="20"/>
                <w:szCs w:val="20"/>
              </w:rPr>
              <w:t>3.</w:t>
            </w:r>
          </w:p>
        </w:tc>
        <w:tc>
          <w:tcPr>
            <w:tcW w:w="2845" w:type="dxa"/>
            <w:tcBorders>
              <w:bottom w:val="single" w:sz="4" w:space="0" w:color="auto"/>
            </w:tcBorders>
            <w:vAlign w:val="center"/>
          </w:tcPr>
          <w:p w14:paraId="0FEE5CBA" w14:textId="77777777" w:rsidR="00AE713E" w:rsidRDefault="00000000">
            <w:pPr>
              <w:spacing w:after="0" w:line="240" w:lineRule="auto"/>
              <w:jc w:val="center"/>
              <w:rPr>
                <w:rFonts w:cstheme="minorHAnsi"/>
                <w:sz w:val="20"/>
                <w:szCs w:val="20"/>
              </w:rPr>
            </w:pPr>
            <w:r>
              <w:rPr>
                <w:rFonts w:cstheme="minorHAnsi"/>
                <w:sz w:val="20"/>
                <w:szCs w:val="20"/>
              </w:rPr>
              <w:t>Az áruosztályozáshoz kapcsolódóan integrált vámtarifa</w:t>
            </w:r>
          </w:p>
          <w:p w14:paraId="466808F0" w14:textId="77777777" w:rsidR="00AE713E" w:rsidRDefault="00000000">
            <w:pPr>
              <w:spacing w:after="0" w:line="240" w:lineRule="auto"/>
              <w:jc w:val="center"/>
              <w:rPr>
                <w:rFonts w:cstheme="minorHAnsi"/>
                <w:sz w:val="20"/>
                <w:szCs w:val="20"/>
              </w:rPr>
            </w:pPr>
            <w:r>
              <w:rPr>
                <w:rFonts w:cstheme="minorHAnsi"/>
                <w:sz w:val="20"/>
                <w:szCs w:val="20"/>
              </w:rPr>
              <w:t>rendszert kezel.</w:t>
            </w:r>
          </w:p>
        </w:tc>
        <w:tc>
          <w:tcPr>
            <w:tcW w:w="2181" w:type="dxa"/>
            <w:gridSpan w:val="2"/>
            <w:tcBorders>
              <w:bottom w:val="single" w:sz="4" w:space="0" w:color="auto"/>
            </w:tcBorders>
            <w:vAlign w:val="center"/>
          </w:tcPr>
          <w:p w14:paraId="202BAFF6" w14:textId="77777777" w:rsidR="00AE713E" w:rsidRDefault="00000000">
            <w:pPr>
              <w:spacing w:after="0" w:line="240" w:lineRule="auto"/>
              <w:jc w:val="center"/>
              <w:rPr>
                <w:rFonts w:cstheme="minorHAnsi"/>
                <w:sz w:val="20"/>
                <w:szCs w:val="20"/>
              </w:rPr>
            </w:pPr>
            <w:r>
              <w:rPr>
                <w:rFonts w:cstheme="minorHAnsi"/>
                <w:sz w:val="20"/>
                <w:szCs w:val="20"/>
              </w:rPr>
              <w:t>Ismeri az EU Integrált Vámtarifa rendszerét.</w:t>
            </w:r>
          </w:p>
        </w:tc>
        <w:tc>
          <w:tcPr>
            <w:tcW w:w="2172" w:type="dxa"/>
            <w:vAlign w:val="center"/>
          </w:tcPr>
          <w:p w14:paraId="470A42DD" w14:textId="77777777" w:rsidR="00AE713E" w:rsidRDefault="00000000">
            <w:pPr>
              <w:spacing w:after="0" w:line="240" w:lineRule="auto"/>
              <w:jc w:val="center"/>
              <w:rPr>
                <w:rFonts w:cstheme="minorHAnsi"/>
                <w:sz w:val="20"/>
                <w:szCs w:val="20"/>
              </w:rPr>
            </w:pPr>
            <w:r>
              <w:rPr>
                <w:rFonts w:cstheme="minorHAnsi"/>
                <w:sz w:val="20"/>
                <w:szCs w:val="20"/>
              </w:rPr>
              <w:t>Törekszik munkája során a Nemzeti</w:t>
            </w:r>
          </w:p>
          <w:p w14:paraId="6FB3F199" w14:textId="77777777" w:rsidR="00AE713E" w:rsidRDefault="00000000">
            <w:pPr>
              <w:spacing w:after="0" w:line="240" w:lineRule="auto"/>
              <w:jc w:val="center"/>
              <w:rPr>
                <w:rFonts w:cstheme="minorHAnsi"/>
                <w:sz w:val="20"/>
                <w:szCs w:val="20"/>
              </w:rPr>
            </w:pPr>
            <w:r>
              <w:rPr>
                <w:rFonts w:cstheme="minorHAnsi"/>
                <w:sz w:val="20"/>
                <w:szCs w:val="20"/>
              </w:rPr>
              <w:t>TARIC Web publikáció megismerésére. Az áruosztályozás változásait figyelemmel</w:t>
            </w:r>
          </w:p>
          <w:p w14:paraId="65486833" w14:textId="77777777" w:rsidR="00AE713E" w:rsidRDefault="00000000">
            <w:pPr>
              <w:spacing w:after="0" w:line="240" w:lineRule="auto"/>
              <w:jc w:val="center"/>
              <w:rPr>
                <w:rFonts w:cstheme="minorHAnsi"/>
                <w:sz w:val="20"/>
                <w:szCs w:val="20"/>
              </w:rPr>
            </w:pPr>
            <w:r>
              <w:rPr>
                <w:rFonts w:cstheme="minorHAnsi"/>
                <w:sz w:val="20"/>
                <w:szCs w:val="20"/>
              </w:rPr>
              <w:t>kíséri.</w:t>
            </w:r>
          </w:p>
        </w:tc>
        <w:tc>
          <w:tcPr>
            <w:tcW w:w="1623" w:type="dxa"/>
            <w:tcBorders>
              <w:bottom w:val="single" w:sz="4" w:space="0" w:color="auto"/>
            </w:tcBorders>
            <w:vAlign w:val="center"/>
          </w:tcPr>
          <w:p w14:paraId="25D262D7" w14:textId="77777777" w:rsidR="00AE713E" w:rsidRDefault="00000000">
            <w:pPr>
              <w:spacing w:after="0" w:line="240" w:lineRule="auto"/>
              <w:jc w:val="center"/>
              <w:rPr>
                <w:rFonts w:cstheme="minorHAnsi"/>
                <w:sz w:val="20"/>
                <w:szCs w:val="20"/>
              </w:rPr>
            </w:pPr>
            <w:r>
              <w:rPr>
                <w:rFonts w:cstheme="minorHAnsi"/>
                <w:sz w:val="20"/>
                <w:szCs w:val="20"/>
              </w:rPr>
              <w:t>Önállóan képes az</w:t>
            </w:r>
          </w:p>
          <w:p w14:paraId="1326A4AE" w14:textId="77777777" w:rsidR="00AE713E" w:rsidRDefault="00000000">
            <w:pPr>
              <w:spacing w:after="0" w:line="240" w:lineRule="auto"/>
              <w:jc w:val="center"/>
              <w:rPr>
                <w:rFonts w:cstheme="minorHAnsi"/>
                <w:sz w:val="20"/>
                <w:szCs w:val="20"/>
              </w:rPr>
            </w:pPr>
            <w:r>
              <w:rPr>
                <w:rFonts w:cstheme="minorHAnsi"/>
                <w:sz w:val="20"/>
                <w:szCs w:val="20"/>
              </w:rPr>
              <w:t>Unió Integrált</w:t>
            </w:r>
          </w:p>
          <w:p w14:paraId="4C886121" w14:textId="77777777" w:rsidR="00AE713E" w:rsidRDefault="00000000">
            <w:pPr>
              <w:spacing w:after="0" w:line="240" w:lineRule="auto"/>
              <w:jc w:val="center"/>
              <w:rPr>
                <w:rFonts w:cstheme="minorHAnsi"/>
                <w:sz w:val="20"/>
                <w:szCs w:val="20"/>
              </w:rPr>
            </w:pPr>
            <w:r>
              <w:rPr>
                <w:rFonts w:cstheme="minorHAnsi"/>
                <w:sz w:val="20"/>
                <w:szCs w:val="20"/>
              </w:rPr>
              <w:t>Vámtarifa rendszer,</w:t>
            </w:r>
          </w:p>
          <w:p w14:paraId="2703187D" w14:textId="77777777" w:rsidR="00AE713E" w:rsidRDefault="00000000">
            <w:pPr>
              <w:spacing w:after="0" w:line="240" w:lineRule="auto"/>
              <w:jc w:val="center"/>
              <w:rPr>
                <w:rFonts w:cstheme="minorHAnsi"/>
                <w:sz w:val="20"/>
                <w:szCs w:val="20"/>
              </w:rPr>
            </w:pPr>
            <w:r>
              <w:rPr>
                <w:rFonts w:cstheme="minorHAnsi"/>
                <w:sz w:val="20"/>
                <w:szCs w:val="20"/>
              </w:rPr>
              <w:t>valamint a Nemzeti</w:t>
            </w:r>
          </w:p>
          <w:p w14:paraId="3CCF43A9" w14:textId="77777777" w:rsidR="00AE713E" w:rsidRDefault="00000000">
            <w:pPr>
              <w:spacing w:after="0" w:line="240" w:lineRule="auto"/>
              <w:jc w:val="center"/>
              <w:rPr>
                <w:rFonts w:cstheme="minorHAnsi"/>
                <w:sz w:val="20"/>
                <w:szCs w:val="20"/>
              </w:rPr>
            </w:pPr>
            <w:r>
              <w:rPr>
                <w:rFonts w:cstheme="minorHAnsi"/>
                <w:sz w:val="20"/>
                <w:szCs w:val="20"/>
              </w:rPr>
              <w:t>TARIC Web publikáció alkalmazására.</w:t>
            </w:r>
          </w:p>
        </w:tc>
      </w:tr>
      <w:tr w:rsidR="00AE713E" w14:paraId="08B74FBA" w14:textId="77777777">
        <w:trPr>
          <w:trHeight w:val="44"/>
        </w:trPr>
        <w:tc>
          <w:tcPr>
            <w:tcW w:w="672" w:type="dxa"/>
            <w:vAlign w:val="center"/>
          </w:tcPr>
          <w:p w14:paraId="602B821E" w14:textId="77777777" w:rsidR="00AE713E" w:rsidRDefault="00000000">
            <w:pPr>
              <w:spacing w:after="0" w:line="240" w:lineRule="auto"/>
              <w:jc w:val="center"/>
              <w:rPr>
                <w:rFonts w:cstheme="minorHAnsi"/>
                <w:sz w:val="20"/>
                <w:szCs w:val="20"/>
              </w:rPr>
            </w:pPr>
            <w:r>
              <w:rPr>
                <w:rFonts w:cstheme="minorHAnsi"/>
                <w:sz w:val="20"/>
                <w:szCs w:val="20"/>
              </w:rPr>
              <w:t>4.</w:t>
            </w:r>
          </w:p>
        </w:tc>
        <w:tc>
          <w:tcPr>
            <w:tcW w:w="2845" w:type="dxa"/>
            <w:tcBorders>
              <w:bottom w:val="single" w:sz="4" w:space="0" w:color="auto"/>
            </w:tcBorders>
            <w:vAlign w:val="center"/>
          </w:tcPr>
          <w:p w14:paraId="002BA3FA" w14:textId="77777777" w:rsidR="00AE713E" w:rsidRDefault="00000000">
            <w:pPr>
              <w:spacing w:after="0" w:line="240" w:lineRule="auto"/>
              <w:jc w:val="center"/>
              <w:rPr>
                <w:rFonts w:cstheme="minorHAnsi"/>
                <w:sz w:val="20"/>
                <w:szCs w:val="20"/>
              </w:rPr>
            </w:pPr>
            <w:r>
              <w:rPr>
                <w:rFonts w:cstheme="minorHAnsi"/>
                <w:sz w:val="20"/>
                <w:szCs w:val="20"/>
              </w:rPr>
              <w:t>Kereskedelem-politikai intézkedésekből fakadó szakmai feladatokat hajt végre.</w:t>
            </w:r>
          </w:p>
        </w:tc>
        <w:tc>
          <w:tcPr>
            <w:tcW w:w="2181" w:type="dxa"/>
            <w:gridSpan w:val="2"/>
            <w:tcBorders>
              <w:bottom w:val="single" w:sz="4" w:space="0" w:color="auto"/>
            </w:tcBorders>
            <w:vAlign w:val="center"/>
          </w:tcPr>
          <w:p w14:paraId="253E5097" w14:textId="77777777" w:rsidR="00AE713E" w:rsidRDefault="00000000">
            <w:pPr>
              <w:spacing w:after="0" w:line="240" w:lineRule="auto"/>
              <w:jc w:val="center"/>
              <w:rPr>
                <w:rFonts w:cstheme="minorHAnsi"/>
                <w:sz w:val="20"/>
                <w:szCs w:val="20"/>
              </w:rPr>
            </w:pPr>
            <w:r>
              <w:rPr>
                <w:rFonts w:cstheme="minorHAnsi"/>
                <w:sz w:val="20"/>
                <w:szCs w:val="20"/>
              </w:rPr>
              <w:t>Részletesen ismeri</w:t>
            </w:r>
          </w:p>
          <w:p w14:paraId="62A66F1F" w14:textId="77777777" w:rsidR="00AE713E" w:rsidRDefault="00000000">
            <w:pPr>
              <w:spacing w:after="0" w:line="240" w:lineRule="auto"/>
              <w:jc w:val="center"/>
              <w:rPr>
                <w:rFonts w:cstheme="minorHAnsi"/>
                <w:sz w:val="20"/>
                <w:szCs w:val="20"/>
              </w:rPr>
            </w:pPr>
            <w:r>
              <w:rPr>
                <w:rFonts w:cstheme="minorHAnsi"/>
                <w:sz w:val="20"/>
                <w:szCs w:val="20"/>
              </w:rPr>
              <w:t>a TARIC alapján az</w:t>
            </w:r>
          </w:p>
          <w:p w14:paraId="2601DE51" w14:textId="77777777" w:rsidR="00AE713E" w:rsidRDefault="00000000">
            <w:pPr>
              <w:spacing w:after="0" w:line="240" w:lineRule="auto"/>
              <w:jc w:val="center"/>
              <w:rPr>
                <w:rFonts w:cstheme="minorHAnsi"/>
                <w:sz w:val="20"/>
                <w:szCs w:val="20"/>
              </w:rPr>
            </w:pPr>
            <w:r>
              <w:rPr>
                <w:rFonts w:cstheme="minorHAnsi"/>
                <w:sz w:val="20"/>
                <w:szCs w:val="20"/>
              </w:rPr>
              <w:t>adott származási</w:t>
            </w:r>
          </w:p>
          <w:p w14:paraId="30BA8C0A" w14:textId="77777777" w:rsidR="00AE713E" w:rsidRDefault="00000000">
            <w:pPr>
              <w:spacing w:after="0" w:line="240" w:lineRule="auto"/>
              <w:jc w:val="center"/>
              <w:rPr>
                <w:rFonts w:cstheme="minorHAnsi"/>
                <w:sz w:val="20"/>
                <w:szCs w:val="20"/>
              </w:rPr>
            </w:pPr>
            <w:r>
              <w:rPr>
                <w:rFonts w:cstheme="minorHAnsi"/>
                <w:sz w:val="20"/>
                <w:szCs w:val="20"/>
              </w:rPr>
              <w:t>országra vonatkozó</w:t>
            </w:r>
          </w:p>
          <w:p w14:paraId="7F9B2176" w14:textId="77777777" w:rsidR="00AE713E" w:rsidRDefault="00000000">
            <w:pPr>
              <w:spacing w:after="0" w:line="240" w:lineRule="auto"/>
              <w:jc w:val="center"/>
              <w:rPr>
                <w:rFonts w:cstheme="minorHAnsi"/>
                <w:sz w:val="20"/>
                <w:szCs w:val="20"/>
              </w:rPr>
            </w:pPr>
            <w:r>
              <w:rPr>
                <w:rFonts w:cstheme="minorHAnsi"/>
                <w:sz w:val="20"/>
                <w:szCs w:val="20"/>
              </w:rPr>
              <w:t>vámtételt és intézkedéseket.</w:t>
            </w:r>
          </w:p>
        </w:tc>
        <w:tc>
          <w:tcPr>
            <w:tcW w:w="2172" w:type="dxa"/>
            <w:vAlign w:val="center"/>
          </w:tcPr>
          <w:p w14:paraId="7D5FB728" w14:textId="77777777" w:rsidR="00AE713E" w:rsidRDefault="00000000">
            <w:pPr>
              <w:spacing w:after="0" w:line="240" w:lineRule="auto"/>
              <w:jc w:val="center"/>
              <w:rPr>
                <w:rFonts w:cstheme="minorHAnsi"/>
                <w:sz w:val="20"/>
                <w:szCs w:val="20"/>
              </w:rPr>
            </w:pPr>
            <w:r>
              <w:rPr>
                <w:rFonts w:cstheme="minorHAnsi"/>
                <w:sz w:val="20"/>
                <w:szCs w:val="20"/>
              </w:rPr>
              <w:t>Törekszik a naprakész információk megszerzésére,</w:t>
            </w:r>
          </w:p>
          <w:p w14:paraId="5C026D25" w14:textId="77777777" w:rsidR="00AE713E" w:rsidRDefault="00000000">
            <w:pPr>
              <w:spacing w:after="0" w:line="240" w:lineRule="auto"/>
              <w:jc w:val="center"/>
              <w:rPr>
                <w:rFonts w:cstheme="minorHAnsi"/>
                <w:sz w:val="20"/>
                <w:szCs w:val="20"/>
              </w:rPr>
            </w:pPr>
            <w:r>
              <w:rPr>
                <w:rFonts w:cstheme="minorHAnsi"/>
                <w:sz w:val="20"/>
                <w:szCs w:val="20"/>
              </w:rPr>
              <w:t>a változások nyomon követésére.</w:t>
            </w:r>
          </w:p>
        </w:tc>
        <w:tc>
          <w:tcPr>
            <w:tcW w:w="1623" w:type="dxa"/>
            <w:tcBorders>
              <w:bottom w:val="single" w:sz="4" w:space="0" w:color="auto"/>
            </w:tcBorders>
            <w:vAlign w:val="center"/>
          </w:tcPr>
          <w:p w14:paraId="642208C5" w14:textId="77777777" w:rsidR="00AE713E" w:rsidRDefault="00000000">
            <w:pPr>
              <w:spacing w:after="0" w:line="240" w:lineRule="auto"/>
              <w:jc w:val="center"/>
              <w:rPr>
                <w:rFonts w:cstheme="minorHAnsi"/>
                <w:sz w:val="20"/>
                <w:szCs w:val="20"/>
              </w:rPr>
            </w:pPr>
            <w:r>
              <w:rPr>
                <w:rFonts w:cstheme="minorHAnsi"/>
                <w:sz w:val="20"/>
                <w:szCs w:val="20"/>
              </w:rPr>
              <w:t>Szakmai vezetőjének irányítása mellett a kereskedelempolitikai intézkedéseket végrehajtja.</w:t>
            </w:r>
          </w:p>
        </w:tc>
      </w:tr>
      <w:tr w:rsidR="00AE713E" w14:paraId="6477BE63" w14:textId="77777777">
        <w:trPr>
          <w:trHeight w:val="44"/>
        </w:trPr>
        <w:tc>
          <w:tcPr>
            <w:tcW w:w="672" w:type="dxa"/>
            <w:vAlign w:val="center"/>
          </w:tcPr>
          <w:p w14:paraId="7B7A4418" w14:textId="77777777" w:rsidR="00AE713E" w:rsidRDefault="00000000">
            <w:pPr>
              <w:spacing w:after="0" w:line="240" w:lineRule="auto"/>
              <w:jc w:val="center"/>
              <w:rPr>
                <w:rFonts w:cstheme="minorHAnsi"/>
                <w:sz w:val="20"/>
                <w:szCs w:val="20"/>
              </w:rPr>
            </w:pPr>
            <w:r>
              <w:rPr>
                <w:rFonts w:cstheme="minorHAnsi"/>
                <w:sz w:val="20"/>
                <w:szCs w:val="20"/>
              </w:rPr>
              <w:t>5.</w:t>
            </w:r>
          </w:p>
        </w:tc>
        <w:tc>
          <w:tcPr>
            <w:tcW w:w="2845" w:type="dxa"/>
            <w:tcBorders>
              <w:bottom w:val="single" w:sz="4" w:space="0" w:color="auto"/>
            </w:tcBorders>
            <w:vAlign w:val="center"/>
          </w:tcPr>
          <w:p w14:paraId="1C934F65" w14:textId="77777777" w:rsidR="00AE713E" w:rsidRDefault="00000000">
            <w:pPr>
              <w:spacing w:after="0" w:line="240" w:lineRule="auto"/>
              <w:jc w:val="center"/>
              <w:rPr>
                <w:rFonts w:cstheme="minorHAnsi"/>
                <w:sz w:val="20"/>
                <w:szCs w:val="20"/>
              </w:rPr>
            </w:pPr>
            <w:r>
              <w:rPr>
                <w:rFonts w:cstheme="minorHAnsi"/>
                <w:sz w:val="20"/>
                <w:szCs w:val="20"/>
              </w:rPr>
              <w:t>Kötelező Érvényű Tarifális</w:t>
            </w:r>
          </w:p>
          <w:p w14:paraId="5A59A723" w14:textId="77777777" w:rsidR="00AE713E" w:rsidRDefault="00000000">
            <w:pPr>
              <w:spacing w:after="0" w:line="240" w:lineRule="auto"/>
              <w:jc w:val="center"/>
              <w:rPr>
                <w:rFonts w:cstheme="minorHAnsi"/>
                <w:sz w:val="20"/>
                <w:szCs w:val="20"/>
              </w:rPr>
            </w:pPr>
            <w:r>
              <w:rPr>
                <w:rFonts w:cstheme="minorHAnsi"/>
                <w:sz w:val="20"/>
                <w:szCs w:val="20"/>
              </w:rPr>
              <w:t>Felvilágosítással (KTF) kapcsolatos feladatokat lát el.</w:t>
            </w:r>
          </w:p>
          <w:p w14:paraId="3C6DD490" w14:textId="77777777" w:rsidR="00AE713E" w:rsidRDefault="00000000">
            <w:pPr>
              <w:spacing w:after="0" w:line="240" w:lineRule="auto"/>
              <w:jc w:val="center"/>
              <w:rPr>
                <w:rFonts w:cstheme="minorHAnsi"/>
                <w:sz w:val="20"/>
                <w:szCs w:val="20"/>
              </w:rPr>
            </w:pPr>
            <w:r>
              <w:rPr>
                <w:rFonts w:cstheme="minorHAnsi"/>
                <w:sz w:val="20"/>
                <w:szCs w:val="20"/>
              </w:rPr>
              <w:t>Elkészíti a kérelmet az e-BTI</w:t>
            </w:r>
          </w:p>
          <w:p w14:paraId="5C8072E6" w14:textId="77777777" w:rsidR="00AE713E" w:rsidRDefault="00000000">
            <w:pPr>
              <w:spacing w:after="0" w:line="240" w:lineRule="auto"/>
              <w:jc w:val="center"/>
              <w:rPr>
                <w:rFonts w:cstheme="minorHAnsi"/>
                <w:sz w:val="20"/>
                <w:szCs w:val="20"/>
              </w:rPr>
            </w:pPr>
            <w:r>
              <w:rPr>
                <w:rFonts w:cstheme="minorHAnsi"/>
                <w:sz w:val="20"/>
                <w:szCs w:val="20"/>
              </w:rPr>
              <w:t>(Binding Tariff Information)</w:t>
            </w:r>
          </w:p>
          <w:p w14:paraId="46C4D28C" w14:textId="77777777" w:rsidR="00AE713E" w:rsidRDefault="00000000">
            <w:pPr>
              <w:spacing w:after="0" w:line="240" w:lineRule="auto"/>
              <w:jc w:val="center"/>
              <w:rPr>
                <w:rFonts w:cstheme="minorHAnsi"/>
                <w:sz w:val="20"/>
                <w:szCs w:val="20"/>
              </w:rPr>
            </w:pPr>
            <w:r>
              <w:rPr>
                <w:rFonts w:cstheme="minorHAnsi"/>
                <w:sz w:val="20"/>
                <w:szCs w:val="20"/>
              </w:rPr>
              <w:t>Európai Unió elektronikus</w:t>
            </w:r>
          </w:p>
          <w:p w14:paraId="07CE1B68" w14:textId="77777777" w:rsidR="00AE713E" w:rsidRDefault="00000000">
            <w:pPr>
              <w:spacing w:after="0" w:line="240" w:lineRule="auto"/>
              <w:jc w:val="center"/>
              <w:rPr>
                <w:rFonts w:cstheme="minorHAnsi"/>
                <w:sz w:val="20"/>
                <w:szCs w:val="20"/>
              </w:rPr>
            </w:pPr>
            <w:r>
              <w:rPr>
                <w:rFonts w:cstheme="minorHAnsi"/>
                <w:sz w:val="20"/>
                <w:szCs w:val="20"/>
              </w:rPr>
              <w:t>informatikai rendszerének</w:t>
            </w:r>
          </w:p>
          <w:p w14:paraId="08FE1065" w14:textId="77777777" w:rsidR="00AE713E" w:rsidRDefault="00000000">
            <w:pPr>
              <w:spacing w:after="0" w:line="240" w:lineRule="auto"/>
              <w:jc w:val="center"/>
              <w:rPr>
                <w:rFonts w:cstheme="minorHAnsi"/>
                <w:sz w:val="20"/>
                <w:szCs w:val="20"/>
              </w:rPr>
            </w:pPr>
            <w:r>
              <w:rPr>
                <w:rFonts w:cstheme="minorHAnsi"/>
                <w:sz w:val="20"/>
                <w:szCs w:val="20"/>
              </w:rPr>
              <w:t>használatával. Kérelem benyújtáshoz szükséges adatokat, pl. az árura vonatkozó</w:t>
            </w:r>
          </w:p>
          <w:p w14:paraId="15C79B3B" w14:textId="77777777" w:rsidR="00AE713E" w:rsidRDefault="00000000">
            <w:pPr>
              <w:spacing w:after="0" w:line="240" w:lineRule="auto"/>
              <w:jc w:val="center"/>
              <w:rPr>
                <w:rFonts w:cstheme="minorHAnsi"/>
                <w:sz w:val="20"/>
                <w:szCs w:val="20"/>
              </w:rPr>
            </w:pPr>
            <w:r>
              <w:rPr>
                <w:rFonts w:cstheme="minorHAnsi"/>
                <w:sz w:val="20"/>
                <w:szCs w:val="20"/>
              </w:rPr>
              <w:t>technikai, műszaki,</w:t>
            </w:r>
          </w:p>
          <w:p w14:paraId="259AE42D" w14:textId="77777777" w:rsidR="00AE713E" w:rsidRDefault="00000000">
            <w:pPr>
              <w:spacing w:after="0" w:line="240" w:lineRule="auto"/>
              <w:jc w:val="center"/>
              <w:rPr>
                <w:rFonts w:cstheme="minorHAnsi"/>
                <w:sz w:val="20"/>
                <w:szCs w:val="20"/>
              </w:rPr>
            </w:pPr>
            <w:r>
              <w:rPr>
                <w:rFonts w:cstheme="minorHAnsi"/>
                <w:sz w:val="20"/>
                <w:szCs w:val="20"/>
              </w:rPr>
              <w:t>anyagösszetételű, stb., adatokat és/ vagy dokumentumokat összegyűjti, összegzi,</w:t>
            </w:r>
          </w:p>
          <w:p w14:paraId="42305F99" w14:textId="77777777" w:rsidR="00AE713E" w:rsidRDefault="00000000">
            <w:pPr>
              <w:spacing w:after="0" w:line="240" w:lineRule="auto"/>
              <w:jc w:val="center"/>
              <w:rPr>
                <w:rFonts w:cstheme="minorHAnsi"/>
                <w:sz w:val="20"/>
                <w:szCs w:val="20"/>
              </w:rPr>
            </w:pPr>
            <w:r>
              <w:rPr>
                <w:rFonts w:cstheme="minorHAnsi"/>
                <w:sz w:val="20"/>
                <w:szCs w:val="20"/>
              </w:rPr>
              <w:t>archiválja. Kapcsolatot tart</w:t>
            </w:r>
          </w:p>
          <w:p w14:paraId="54D054D6" w14:textId="77777777" w:rsidR="00AE713E" w:rsidRDefault="00000000">
            <w:pPr>
              <w:spacing w:after="0" w:line="240" w:lineRule="auto"/>
              <w:jc w:val="center"/>
              <w:rPr>
                <w:rFonts w:cstheme="minorHAnsi"/>
                <w:sz w:val="20"/>
                <w:szCs w:val="20"/>
              </w:rPr>
            </w:pPr>
            <w:r>
              <w:rPr>
                <w:rFonts w:cstheme="minorHAnsi"/>
                <w:sz w:val="20"/>
                <w:szCs w:val="20"/>
              </w:rPr>
              <w:t>az engedélyező hatósággal</w:t>
            </w:r>
          </w:p>
          <w:p w14:paraId="575370EE" w14:textId="77777777" w:rsidR="00AE713E" w:rsidRDefault="00000000">
            <w:pPr>
              <w:spacing w:after="0" w:line="240" w:lineRule="auto"/>
              <w:jc w:val="center"/>
              <w:rPr>
                <w:rFonts w:cstheme="minorHAnsi"/>
                <w:sz w:val="20"/>
                <w:szCs w:val="20"/>
              </w:rPr>
            </w:pPr>
            <w:r>
              <w:rPr>
                <w:rFonts w:cstheme="minorHAnsi"/>
                <w:sz w:val="20"/>
                <w:szCs w:val="20"/>
              </w:rPr>
              <w:t>(NAV Szakértői Intézettel).</w:t>
            </w:r>
          </w:p>
          <w:p w14:paraId="37203679" w14:textId="77777777" w:rsidR="00AE713E" w:rsidRDefault="00000000">
            <w:pPr>
              <w:spacing w:after="0" w:line="240" w:lineRule="auto"/>
              <w:jc w:val="center"/>
              <w:rPr>
                <w:rFonts w:cstheme="minorHAnsi"/>
                <w:sz w:val="20"/>
                <w:szCs w:val="20"/>
              </w:rPr>
            </w:pPr>
            <w:r>
              <w:rPr>
                <w:rFonts w:cstheme="minorHAnsi"/>
                <w:sz w:val="20"/>
                <w:szCs w:val="20"/>
              </w:rPr>
              <w:t>Közreműködik a hatósági</w:t>
            </w:r>
          </w:p>
          <w:p w14:paraId="69D69BE4" w14:textId="77777777" w:rsidR="00AE713E" w:rsidRDefault="00000000">
            <w:pPr>
              <w:spacing w:after="0" w:line="240" w:lineRule="auto"/>
              <w:jc w:val="center"/>
              <w:rPr>
                <w:rFonts w:cstheme="minorHAnsi"/>
                <w:sz w:val="20"/>
                <w:szCs w:val="20"/>
              </w:rPr>
            </w:pPr>
            <w:r>
              <w:rPr>
                <w:rFonts w:cstheme="minorHAnsi"/>
                <w:sz w:val="20"/>
                <w:szCs w:val="20"/>
              </w:rPr>
              <w:t>eljárás során, adatokat, valamint dokumentumokat kezel.</w:t>
            </w:r>
          </w:p>
        </w:tc>
        <w:tc>
          <w:tcPr>
            <w:tcW w:w="2181" w:type="dxa"/>
            <w:gridSpan w:val="2"/>
            <w:vAlign w:val="center"/>
          </w:tcPr>
          <w:p w14:paraId="69277528" w14:textId="77777777" w:rsidR="00AE713E" w:rsidRDefault="00000000">
            <w:pPr>
              <w:spacing w:after="0" w:line="240" w:lineRule="auto"/>
              <w:jc w:val="center"/>
              <w:rPr>
                <w:rFonts w:cstheme="minorHAnsi"/>
                <w:sz w:val="20"/>
                <w:szCs w:val="20"/>
              </w:rPr>
            </w:pPr>
            <w:r>
              <w:rPr>
                <w:rFonts w:cstheme="minorHAnsi"/>
                <w:sz w:val="20"/>
                <w:szCs w:val="20"/>
              </w:rPr>
              <w:t>Ismeri a Kötelező</w:t>
            </w:r>
          </w:p>
          <w:p w14:paraId="29C67EFC" w14:textId="77777777" w:rsidR="00AE713E" w:rsidRDefault="00000000">
            <w:pPr>
              <w:spacing w:after="0" w:line="240" w:lineRule="auto"/>
              <w:jc w:val="center"/>
              <w:rPr>
                <w:rFonts w:cstheme="minorHAnsi"/>
                <w:sz w:val="20"/>
                <w:szCs w:val="20"/>
              </w:rPr>
            </w:pPr>
            <w:r>
              <w:rPr>
                <w:rFonts w:cstheme="minorHAnsi"/>
                <w:sz w:val="20"/>
                <w:szCs w:val="20"/>
              </w:rPr>
              <w:t>Érvényű Tarifális</w:t>
            </w:r>
          </w:p>
          <w:p w14:paraId="3F026243" w14:textId="77777777" w:rsidR="00AE713E" w:rsidRDefault="00000000">
            <w:pPr>
              <w:spacing w:after="0" w:line="240" w:lineRule="auto"/>
              <w:jc w:val="center"/>
              <w:rPr>
                <w:rFonts w:cstheme="minorHAnsi"/>
                <w:sz w:val="20"/>
                <w:szCs w:val="20"/>
              </w:rPr>
            </w:pPr>
            <w:r>
              <w:rPr>
                <w:rFonts w:cstheme="minorHAnsi"/>
                <w:sz w:val="20"/>
                <w:szCs w:val="20"/>
              </w:rPr>
              <w:t>felvilágosítás rendszerét, adatvédelmi</w:t>
            </w:r>
          </w:p>
          <w:p w14:paraId="59808093" w14:textId="77777777" w:rsidR="00AE713E" w:rsidRDefault="00000000">
            <w:pPr>
              <w:spacing w:after="0" w:line="240" w:lineRule="auto"/>
              <w:jc w:val="center"/>
              <w:rPr>
                <w:rFonts w:cstheme="minorHAnsi"/>
                <w:sz w:val="20"/>
                <w:szCs w:val="20"/>
              </w:rPr>
            </w:pPr>
            <w:r>
              <w:rPr>
                <w:rFonts w:cstheme="minorHAnsi"/>
                <w:sz w:val="20"/>
                <w:szCs w:val="20"/>
              </w:rPr>
              <w:t>előírásait, a KTF</w:t>
            </w:r>
          </w:p>
          <w:p w14:paraId="31D1783F" w14:textId="77777777" w:rsidR="00AE713E" w:rsidRDefault="00000000">
            <w:pPr>
              <w:spacing w:after="0" w:line="240" w:lineRule="auto"/>
              <w:jc w:val="center"/>
              <w:rPr>
                <w:rFonts w:cstheme="minorHAnsi"/>
                <w:sz w:val="20"/>
                <w:szCs w:val="20"/>
              </w:rPr>
            </w:pPr>
            <w:r>
              <w:rPr>
                <w:rFonts w:cstheme="minorHAnsi"/>
                <w:sz w:val="20"/>
                <w:szCs w:val="20"/>
              </w:rPr>
              <w:t>kiadáshoz kapcsolódó illetékességi,</w:t>
            </w:r>
          </w:p>
          <w:p w14:paraId="4BFED17E" w14:textId="77777777" w:rsidR="00AE713E" w:rsidRDefault="00000000">
            <w:pPr>
              <w:spacing w:after="0" w:line="240" w:lineRule="auto"/>
              <w:jc w:val="center"/>
              <w:rPr>
                <w:rFonts w:cstheme="minorHAnsi"/>
                <w:sz w:val="20"/>
                <w:szCs w:val="20"/>
              </w:rPr>
            </w:pPr>
            <w:r>
              <w:rPr>
                <w:rFonts w:cstheme="minorHAnsi"/>
                <w:sz w:val="20"/>
                <w:szCs w:val="20"/>
              </w:rPr>
              <w:t>valamint határidőkre vonatkozó szabályokat. Ismeri az</w:t>
            </w:r>
          </w:p>
          <w:p w14:paraId="09B7A8FE" w14:textId="77777777" w:rsidR="00AE713E" w:rsidRDefault="00000000">
            <w:pPr>
              <w:spacing w:after="0" w:line="240" w:lineRule="auto"/>
              <w:jc w:val="center"/>
              <w:rPr>
                <w:rFonts w:cstheme="minorHAnsi"/>
                <w:sz w:val="20"/>
                <w:szCs w:val="20"/>
              </w:rPr>
            </w:pPr>
            <w:r>
              <w:rPr>
                <w:rFonts w:cstheme="minorHAnsi"/>
                <w:sz w:val="20"/>
                <w:szCs w:val="20"/>
              </w:rPr>
              <w:t>EU KTF lekérdezési modult, valamint</w:t>
            </w:r>
          </w:p>
          <w:p w14:paraId="65DAC00F" w14:textId="77777777" w:rsidR="00AE713E" w:rsidRDefault="00000000">
            <w:pPr>
              <w:spacing w:after="0" w:line="240" w:lineRule="auto"/>
              <w:jc w:val="center"/>
              <w:rPr>
                <w:rFonts w:cstheme="minorHAnsi"/>
                <w:sz w:val="20"/>
                <w:szCs w:val="20"/>
              </w:rPr>
            </w:pPr>
            <w:r>
              <w:rPr>
                <w:rFonts w:cstheme="minorHAnsi"/>
                <w:sz w:val="20"/>
                <w:szCs w:val="20"/>
              </w:rPr>
              <w:t>az e-BTI rendszert.</w:t>
            </w:r>
          </w:p>
          <w:p w14:paraId="1406EA9A" w14:textId="77777777" w:rsidR="00AE713E" w:rsidRDefault="00000000">
            <w:pPr>
              <w:spacing w:after="0" w:line="240" w:lineRule="auto"/>
              <w:jc w:val="center"/>
              <w:rPr>
                <w:rFonts w:cstheme="minorHAnsi"/>
                <w:sz w:val="20"/>
                <w:szCs w:val="20"/>
              </w:rPr>
            </w:pPr>
            <w:r>
              <w:rPr>
                <w:rFonts w:cstheme="minorHAnsi"/>
                <w:sz w:val="20"/>
                <w:szCs w:val="20"/>
              </w:rPr>
              <w:t>Ismeri a KTF kiadás folyamatát.</w:t>
            </w:r>
          </w:p>
        </w:tc>
        <w:tc>
          <w:tcPr>
            <w:tcW w:w="2172" w:type="dxa"/>
            <w:vAlign w:val="center"/>
          </w:tcPr>
          <w:p w14:paraId="6862BFAE" w14:textId="77777777" w:rsidR="00AE713E" w:rsidRDefault="00000000">
            <w:pPr>
              <w:spacing w:after="0" w:line="240" w:lineRule="auto"/>
              <w:jc w:val="center"/>
              <w:rPr>
                <w:rFonts w:cstheme="minorHAnsi"/>
                <w:sz w:val="20"/>
                <w:szCs w:val="20"/>
              </w:rPr>
            </w:pPr>
            <w:r>
              <w:rPr>
                <w:rFonts w:cstheme="minorHAnsi"/>
                <w:sz w:val="20"/>
                <w:szCs w:val="20"/>
              </w:rPr>
              <w:t>Pontosan és szakszerűen kommunikál a hatósággal.</w:t>
            </w:r>
          </w:p>
          <w:p w14:paraId="2F6056B8" w14:textId="77777777" w:rsidR="00AE713E" w:rsidRDefault="00000000">
            <w:pPr>
              <w:spacing w:after="0" w:line="240" w:lineRule="auto"/>
              <w:jc w:val="center"/>
              <w:rPr>
                <w:rFonts w:cstheme="minorHAnsi"/>
                <w:sz w:val="20"/>
                <w:szCs w:val="20"/>
              </w:rPr>
            </w:pPr>
            <w:r>
              <w:rPr>
                <w:rFonts w:cstheme="minorHAnsi"/>
                <w:sz w:val="20"/>
                <w:szCs w:val="20"/>
              </w:rPr>
              <w:t>Törekszik a KTF</w:t>
            </w:r>
          </w:p>
          <w:p w14:paraId="1DEBA8E3" w14:textId="77777777" w:rsidR="00AE713E" w:rsidRDefault="00000000">
            <w:pPr>
              <w:spacing w:after="0" w:line="240" w:lineRule="auto"/>
              <w:jc w:val="center"/>
              <w:rPr>
                <w:rFonts w:cstheme="minorHAnsi"/>
                <w:sz w:val="20"/>
                <w:szCs w:val="20"/>
              </w:rPr>
            </w:pPr>
            <w:r>
              <w:rPr>
                <w:rFonts w:cstheme="minorHAnsi"/>
                <w:sz w:val="20"/>
                <w:szCs w:val="20"/>
              </w:rPr>
              <w:t>elbírálás során a</w:t>
            </w:r>
          </w:p>
          <w:p w14:paraId="74BAD059" w14:textId="77777777" w:rsidR="00AE713E" w:rsidRDefault="00000000">
            <w:pPr>
              <w:spacing w:after="0" w:line="240" w:lineRule="auto"/>
              <w:jc w:val="center"/>
              <w:rPr>
                <w:rFonts w:cstheme="minorHAnsi"/>
                <w:sz w:val="20"/>
                <w:szCs w:val="20"/>
              </w:rPr>
            </w:pPr>
            <w:r>
              <w:rPr>
                <w:rFonts w:cstheme="minorHAnsi"/>
                <w:sz w:val="20"/>
                <w:szCs w:val="20"/>
              </w:rPr>
              <w:t>hatóság felé történő pontos, hibamentes adatszolgáltatásra.</w:t>
            </w:r>
          </w:p>
        </w:tc>
        <w:tc>
          <w:tcPr>
            <w:tcW w:w="1623" w:type="dxa"/>
            <w:vAlign w:val="center"/>
          </w:tcPr>
          <w:p w14:paraId="3DD7D5E7" w14:textId="77777777" w:rsidR="00AE713E" w:rsidRDefault="00000000">
            <w:pPr>
              <w:spacing w:after="0" w:line="240" w:lineRule="auto"/>
              <w:jc w:val="center"/>
              <w:rPr>
                <w:rFonts w:cstheme="minorHAnsi"/>
                <w:sz w:val="20"/>
                <w:szCs w:val="20"/>
              </w:rPr>
            </w:pPr>
            <w:r>
              <w:rPr>
                <w:rFonts w:cstheme="minorHAnsi"/>
                <w:sz w:val="20"/>
                <w:szCs w:val="20"/>
              </w:rPr>
              <w:t>Szakmai vezetőjének irányítása mellett képes elkészíteni a Kötelező Érvényű Tarifális Felvilágosítás iránti kérelmet, valamint a</w:t>
            </w:r>
          </w:p>
          <w:p w14:paraId="1C35C43B" w14:textId="77777777" w:rsidR="00AE713E" w:rsidRDefault="00000000">
            <w:pPr>
              <w:spacing w:after="0" w:line="240" w:lineRule="auto"/>
              <w:jc w:val="center"/>
              <w:rPr>
                <w:rFonts w:cstheme="minorHAnsi"/>
                <w:sz w:val="20"/>
                <w:szCs w:val="20"/>
              </w:rPr>
            </w:pPr>
            <w:r>
              <w:rPr>
                <w:rFonts w:cstheme="minorHAnsi"/>
                <w:sz w:val="20"/>
                <w:szCs w:val="20"/>
              </w:rPr>
              <w:t>szükséges folyamat</w:t>
            </w:r>
          </w:p>
          <w:p w14:paraId="55B5BF95" w14:textId="77777777" w:rsidR="00AE713E" w:rsidRDefault="00000000">
            <w:pPr>
              <w:spacing w:after="0" w:line="240" w:lineRule="auto"/>
              <w:jc w:val="center"/>
              <w:rPr>
                <w:rFonts w:cstheme="minorHAnsi"/>
                <w:sz w:val="20"/>
                <w:szCs w:val="20"/>
              </w:rPr>
            </w:pPr>
            <w:r>
              <w:rPr>
                <w:rFonts w:cstheme="minorHAnsi"/>
                <w:sz w:val="20"/>
                <w:szCs w:val="20"/>
              </w:rPr>
              <w:t>leírásokat. Felelősséget vállal a KTF</w:t>
            </w:r>
          </w:p>
          <w:p w14:paraId="3883A127" w14:textId="77777777" w:rsidR="00AE713E" w:rsidRDefault="00000000">
            <w:pPr>
              <w:spacing w:after="0" w:line="240" w:lineRule="auto"/>
              <w:jc w:val="center"/>
              <w:rPr>
                <w:rFonts w:cstheme="minorHAnsi"/>
                <w:sz w:val="20"/>
                <w:szCs w:val="20"/>
              </w:rPr>
            </w:pPr>
            <w:r>
              <w:rPr>
                <w:rFonts w:cstheme="minorHAnsi"/>
                <w:sz w:val="20"/>
                <w:szCs w:val="20"/>
              </w:rPr>
              <w:t>kiadás során NAV</w:t>
            </w:r>
          </w:p>
          <w:p w14:paraId="2CCA2FD5" w14:textId="77777777" w:rsidR="00AE713E" w:rsidRDefault="00000000">
            <w:pPr>
              <w:spacing w:after="0" w:line="240" w:lineRule="auto"/>
              <w:jc w:val="center"/>
              <w:rPr>
                <w:rFonts w:cstheme="minorHAnsi"/>
                <w:sz w:val="20"/>
                <w:szCs w:val="20"/>
              </w:rPr>
            </w:pPr>
            <w:r>
              <w:rPr>
                <w:rFonts w:cstheme="minorHAnsi"/>
                <w:sz w:val="20"/>
                <w:szCs w:val="20"/>
              </w:rPr>
              <w:t>felé szolgáltatott</w:t>
            </w:r>
          </w:p>
          <w:p w14:paraId="6399CFF9" w14:textId="77777777" w:rsidR="00AE713E" w:rsidRDefault="00000000">
            <w:pPr>
              <w:spacing w:after="0" w:line="240" w:lineRule="auto"/>
              <w:jc w:val="center"/>
              <w:rPr>
                <w:rFonts w:cstheme="minorHAnsi"/>
                <w:sz w:val="20"/>
                <w:szCs w:val="20"/>
              </w:rPr>
            </w:pPr>
            <w:r>
              <w:rPr>
                <w:rFonts w:cstheme="minorHAnsi"/>
                <w:sz w:val="20"/>
                <w:szCs w:val="20"/>
              </w:rPr>
              <w:t>adatok valódiságáért. Önállóan alkalmazza napi operatív tevékenysége</w:t>
            </w:r>
          </w:p>
          <w:p w14:paraId="1ECC7C3E" w14:textId="77777777" w:rsidR="00AE713E" w:rsidRDefault="00000000">
            <w:pPr>
              <w:spacing w:after="0" w:line="240" w:lineRule="auto"/>
              <w:jc w:val="center"/>
              <w:rPr>
                <w:rFonts w:cstheme="minorHAnsi"/>
                <w:sz w:val="20"/>
                <w:szCs w:val="20"/>
              </w:rPr>
            </w:pPr>
            <w:r>
              <w:rPr>
                <w:rFonts w:cstheme="minorHAnsi"/>
                <w:sz w:val="20"/>
                <w:szCs w:val="20"/>
              </w:rPr>
              <w:t>során a Kötelező</w:t>
            </w:r>
          </w:p>
          <w:p w14:paraId="25C728DF" w14:textId="77777777" w:rsidR="00AE713E" w:rsidRDefault="00000000">
            <w:pPr>
              <w:spacing w:after="0" w:line="240" w:lineRule="auto"/>
              <w:jc w:val="center"/>
              <w:rPr>
                <w:rFonts w:cstheme="minorHAnsi"/>
                <w:sz w:val="20"/>
                <w:szCs w:val="20"/>
              </w:rPr>
            </w:pPr>
            <w:r>
              <w:rPr>
                <w:rFonts w:cstheme="minorHAnsi"/>
                <w:sz w:val="20"/>
                <w:szCs w:val="20"/>
              </w:rPr>
              <w:t>Tarifális Felvilágosításban foglaltakat.</w:t>
            </w:r>
          </w:p>
        </w:tc>
      </w:tr>
      <w:tr w:rsidR="00AE713E" w14:paraId="71DD52D2" w14:textId="77777777">
        <w:trPr>
          <w:trHeight w:val="44"/>
        </w:trPr>
        <w:tc>
          <w:tcPr>
            <w:tcW w:w="672" w:type="dxa"/>
            <w:vAlign w:val="center"/>
          </w:tcPr>
          <w:p w14:paraId="60CFD1D3" w14:textId="77777777" w:rsidR="00AE713E" w:rsidRDefault="00000000">
            <w:pPr>
              <w:spacing w:after="0" w:line="240" w:lineRule="auto"/>
              <w:jc w:val="center"/>
              <w:rPr>
                <w:rFonts w:cstheme="minorHAnsi"/>
                <w:sz w:val="20"/>
                <w:szCs w:val="20"/>
              </w:rPr>
            </w:pPr>
            <w:r>
              <w:rPr>
                <w:rFonts w:cstheme="minorHAnsi"/>
                <w:sz w:val="20"/>
                <w:szCs w:val="20"/>
              </w:rPr>
              <w:t>6.</w:t>
            </w:r>
          </w:p>
        </w:tc>
        <w:tc>
          <w:tcPr>
            <w:tcW w:w="2845" w:type="dxa"/>
            <w:tcBorders>
              <w:bottom w:val="single" w:sz="4" w:space="0" w:color="auto"/>
            </w:tcBorders>
            <w:vAlign w:val="center"/>
          </w:tcPr>
          <w:p w14:paraId="1FB18124" w14:textId="77777777" w:rsidR="00AE713E" w:rsidRDefault="00000000">
            <w:pPr>
              <w:spacing w:after="0" w:line="240" w:lineRule="auto"/>
              <w:jc w:val="center"/>
              <w:rPr>
                <w:rFonts w:cstheme="minorHAnsi"/>
                <w:sz w:val="20"/>
                <w:szCs w:val="20"/>
              </w:rPr>
            </w:pPr>
            <w:r>
              <w:rPr>
                <w:rFonts w:cstheme="minorHAnsi"/>
                <w:sz w:val="20"/>
                <w:szCs w:val="20"/>
              </w:rPr>
              <w:t>Hatósági mintavétel és mintakezelés során közreműködik, nyilatkozatot tesz. A</w:t>
            </w:r>
          </w:p>
          <w:p w14:paraId="77B414B9" w14:textId="77777777" w:rsidR="00AE713E" w:rsidRDefault="00000000">
            <w:pPr>
              <w:spacing w:after="0" w:line="240" w:lineRule="auto"/>
              <w:jc w:val="center"/>
              <w:rPr>
                <w:rFonts w:cstheme="minorHAnsi"/>
                <w:sz w:val="20"/>
                <w:szCs w:val="20"/>
              </w:rPr>
            </w:pPr>
            <w:r>
              <w:rPr>
                <w:rFonts w:cstheme="minorHAnsi"/>
                <w:sz w:val="20"/>
                <w:szCs w:val="20"/>
              </w:rPr>
              <w:t>mintavételhez szükséges</w:t>
            </w:r>
          </w:p>
          <w:p w14:paraId="528BE475" w14:textId="77777777" w:rsidR="00AE713E" w:rsidRDefault="00000000">
            <w:pPr>
              <w:spacing w:after="0" w:line="240" w:lineRule="auto"/>
              <w:jc w:val="center"/>
              <w:rPr>
                <w:rFonts w:cstheme="minorHAnsi"/>
                <w:sz w:val="20"/>
                <w:szCs w:val="20"/>
              </w:rPr>
            </w:pPr>
            <w:r>
              <w:rPr>
                <w:rFonts w:cstheme="minorHAnsi"/>
                <w:sz w:val="20"/>
                <w:szCs w:val="20"/>
              </w:rPr>
              <w:t>terméket mintavételre előkészíti, a szükséges dokumentációt elkészíti és tevőlegesen</w:t>
            </w:r>
          </w:p>
          <w:p w14:paraId="5BC84208" w14:textId="77777777" w:rsidR="00AE713E" w:rsidRDefault="00000000">
            <w:pPr>
              <w:spacing w:after="0" w:line="240" w:lineRule="auto"/>
              <w:jc w:val="center"/>
              <w:rPr>
                <w:rFonts w:cstheme="minorHAnsi"/>
                <w:sz w:val="20"/>
                <w:szCs w:val="20"/>
              </w:rPr>
            </w:pPr>
            <w:r>
              <w:rPr>
                <w:rFonts w:cstheme="minorHAnsi"/>
                <w:sz w:val="20"/>
                <w:szCs w:val="20"/>
              </w:rPr>
              <w:t>részt vesz a mintavétel során.</w:t>
            </w:r>
          </w:p>
        </w:tc>
        <w:tc>
          <w:tcPr>
            <w:tcW w:w="2181" w:type="dxa"/>
            <w:gridSpan w:val="2"/>
            <w:vAlign w:val="center"/>
          </w:tcPr>
          <w:p w14:paraId="2C9A0B78" w14:textId="77777777" w:rsidR="00AE713E" w:rsidRDefault="00000000">
            <w:pPr>
              <w:spacing w:after="0" w:line="240" w:lineRule="auto"/>
              <w:jc w:val="center"/>
              <w:rPr>
                <w:rFonts w:cstheme="minorHAnsi"/>
                <w:sz w:val="20"/>
                <w:szCs w:val="20"/>
              </w:rPr>
            </w:pPr>
            <w:r>
              <w:rPr>
                <w:rFonts w:cstheme="minorHAnsi"/>
                <w:sz w:val="20"/>
                <w:szCs w:val="20"/>
              </w:rPr>
              <w:t>Ismeri a mintavétel</w:t>
            </w:r>
          </w:p>
          <w:p w14:paraId="2CB6B6EA" w14:textId="77777777" w:rsidR="00AE713E" w:rsidRDefault="00000000">
            <w:pPr>
              <w:spacing w:after="0" w:line="240" w:lineRule="auto"/>
              <w:jc w:val="center"/>
              <w:rPr>
                <w:rFonts w:cstheme="minorHAnsi"/>
                <w:sz w:val="20"/>
                <w:szCs w:val="20"/>
              </w:rPr>
            </w:pPr>
            <w:r>
              <w:rPr>
                <w:rFonts w:cstheme="minorHAnsi"/>
                <w:sz w:val="20"/>
                <w:szCs w:val="20"/>
              </w:rPr>
              <w:t>szabályait. Ismeri a</w:t>
            </w:r>
          </w:p>
          <w:p w14:paraId="7893EAF3" w14:textId="77777777" w:rsidR="00AE713E" w:rsidRDefault="00000000">
            <w:pPr>
              <w:spacing w:after="0" w:line="240" w:lineRule="auto"/>
              <w:jc w:val="center"/>
              <w:rPr>
                <w:rFonts w:cstheme="minorHAnsi"/>
                <w:sz w:val="20"/>
                <w:szCs w:val="20"/>
              </w:rPr>
            </w:pPr>
            <w:r>
              <w:rPr>
                <w:rFonts w:cstheme="minorHAnsi"/>
                <w:sz w:val="20"/>
                <w:szCs w:val="20"/>
              </w:rPr>
              <w:t>mintavétel biztonságos feltételeit és</w:t>
            </w:r>
          </w:p>
          <w:p w14:paraId="5DA9521A" w14:textId="77777777" w:rsidR="00AE713E" w:rsidRDefault="00000000">
            <w:pPr>
              <w:spacing w:after="0" w:line="240" w:lineRule="auto"/>
              <w:jc w:val="center"/>
              <w:rPr>
                <w:rFonts w:cstheme="minorHAnsi"/>
                <w:sz w:val="20"/>
                <w:szCs w:val="20"/>
              </w:rPr>
            </w:pPr>
            <w:r>
              <w:rPr>
                <w:rFonts w:cstheme="minorHAnsi"/>
                <w:sz w:val="20"/>
                <w:szCs w:val="20"/>
              </w:rPr>
              <w:t>kapcsolódó EU és</w:t>
            </w:r>
          </w:p>
          <w:p w14:paraId="43BFA9F4" w14:textId="77777777" w:rsidR="00AE713E" w:rsidRDefault="00000000">
            <w:pPr>
              <w:spacing w:after="0" w:line="240" w:lineRule="auto"/>
              <w:jc w:val="center"/>
              <w:rPr>
                <w:rFonts w:cstheme="minorHAnsi"/>
                <w:sz w:val="20"/>
                <w:szCs w:val="20"/>
              </w:rPr>
            </w:pPr>
            <w:r>
              <w:rPr>
                <w:rFonts w:cstheme="minorHAnsi"/>
                <w:sz w:val="20"/>
                <w:szCs w:val="20"/>
              </w:rPr>
              <w:t>nemzeti előírásokat.</w:t>
            </w:r>
          </w:p>
        </w:tc>
        <w:tc>
          <w:tcPr>
            <w:tcW w:w="2172" w:type="dxa"/>
            <w:vAlign w:val="center"/>
          </w:tcPr>
          <w:p w14:paraId="2AE7CECF" w14:textId="77777777" w:rsidR="00AE713E" w:rsidRDefault="00000000">
            <w:pPr>
              <w:spacing w:after="0" w:line="240" w:lineRule="auto"/>
              <w:jc w:val="center"/>
              <w:rPr>
                <w:rFonts w:cstheme="minorHAnsi"/>
                <w:sz w:val="20"/>
                <w:szCs w:val="20"/>
              </w:rPr>
            </w:pPr>
            <w:r>
              <w:rPr>
                <w:rFonts w:cstheme="minorHAnsi"/>
                <w:sz w:val="20"/>
                <w:szCs w:val="20"/>
              </w:rPr>
              <w:t>Munkája során</w:t>
            </w:r>
          </w:p>
          <w:p w14:paraId="19F59486" w14:textId="77777777" w:rsidR="00AE713E" w:rsidRDefault="00000000">
            <w:pPr>
              <w:spacing w:after="0" w:line="240" w:lineRule="auto"/>
              <w:jc w:val="center"/>
              <w:rPr>
                <w:rFonts w:cstheme="minorHAnsi"/>
                <w:sz w:val="20"/>
                <w:szCs w:val="20"/>
              </w:rPr>
            </w:pPr>
            <w:r>
              <w:rPr>
                <w:rFonts w:cstheme="minorHAnsi"/>
                <w:sz w:val="20"/>
                <w:szCs w:val="20"/>
              </w:rPr>
              <w:t>szem előtt tartja a</w:t>
            </w:r>
          </w:p>
          <w:p w14:paraId="7D4F8A6E" w14:textId="77777777" w:rsidR="00AE713E" w:rsidRDefault="00000000">
            <w:pPr>
              <w:spacing w:after="0" w:line="240" w:lineRule="auto"/>
              <w:jc w:val="center"/>
              <w:rPr>
                <w:rFonts w:cstheme="minorHAnsi"/>
                <w:sz w:val="20"/>
                <w:szCs w:val="20"/>
              </w:rPr>
            </w:pPr>
            <w:r>
              <w:rPr>
                <w:rFonts w:cstheme="minorHAnsi"/>
                <w:sz w:val="20"/>
                <w:szCs w:val="20"/>
              </w:rPr>
              <w:t>gazdaságosság,</w:t>
            </w:r>
          </w:p>
          <w:p w14:paraId="6F7E8F2D" w14:textId="77777777" w:rsidR="00AE713E" w:rsidRDefault="00000000">
            <w:pPr>
              <w:spacing w:after="0" w:line="240" w:lineRule="auto"/>
              <w:jc w:val="center"/>
              <w:rPr>
                <w:rFonts w:cstheme="minorHAnsi"/>
                <w:sz w:val="20"/>
                <w:szCs w:val="20"/>
              </w:rPr>
            </w:pPr>
            <w:r>
              <w:rPr>
                <w:rFonts w:cstheme="minorHAnsi"/>
                <w:sz w:val="20"/>
                <w:szCs w:val="20"/>
              </w:rPr>
              <w:t>munkavédelmi és</w:t>
            </w:r>
          </w:p>
          <w:p w14:paraId="65479CDE" w14:textId="77777777" w:rsidR="00AE713E" w:rsidRDefault="00000000">
            <w:pPr>
              <w:spacing w:after="0" w:line="240" w:lineRule="auto"/>
              <w:jc w:val="center"/>
              <w:rPr>
                <w:rFonts w:cstheme="minorHAnsi"/>
                <w:sz w:val="20"/>
                <w:szCs w:val="20"/>
              </w:rPr>
            </w:pPr>
            <w:r>
              <w:rPr>
                <w:rFonts w:cstheme="minorHAnsi"/>
                <w:sz w:val="20"/>
                <w:szCs w:val="20"/>
              </w:rPr>
              <w:t>környezetvédelmi</w:t>
            </w:r>
          </w:p>
          <w:p w14:paraId="0759E3AB" w14:textId="77777777" w:rsidR="00AE713E" w:rsidRDefault="00000000">
            <w:pPr>
              <w:spacing w:after="0" w:line="240" w:lineRule="auto"/>
              <w:jc w:val="center"/>
              <w:rPr>
                <w:rFonts w:cstheme="minorHAnsi"/>
                <w:sz w:val="20"/>
                <w:szCs w:val="20"/>
              </w:rPr>
            </w:pPr>
            <w:r>
              <w:rPr>
                <w:rFonts w:cstheme="minorHAnsi"/>
                <w:sz w:val="20"/>
                <w:szCs w:val="20"/>
              </w:rPr>
              <w:t>szempontokat.</w:t>
            </w:r>
          </w:p>
        </w:tc>
        <w:tc>
          <w:tcPr>
            <w:tcW w:w="1623" w:type="dxa"/>
            <w:vAlign w:val="center"/>
          </w:tcPr>
          <w:p w14:paraId="1E7FC3A2" w14:textId="77777777" w:rsidR="00AE713E" w:rsidRDefault="00000000">
            <w:pPr>
              <w:spacing w:after="0" w:line="240" w:lineRule="auto"/>
              <w:jc w:val="center"/>
              <w:rPr>
                <w:rFonts w:cstheme="minorHAnsi"/>
                <w:sz w:val="20"/>
                <w:szCs w:val="20"/>
              </w:rPr>
            </w:pPr>
            <w:r>
              <w:rPr>
                <w:rFonts w:cstheme="minorHAnsi"/>
                <w:sz w:val="20"/>
                <w:szCs w:val="20"/>
              </w:rPr>
              <w:t>Munkáját önállóan</w:t>
            </w:r>
          </w:p>
          <w:p w14:paraId="2680CD48" w14:textId="77777777" w:rsidR="00AE713E" w:rsidRDefault="00000000">
            <w:pPr>
              <w:spacing w:after="0" w:line="240" w:lineRule="auto"/>
              <w:jc w:val="center"/>
              <w:rPr>
                <w:rFonts w:cstheme="minorHAnsi"/>
                <w:sz w:val="20"/>
                <w:szCs w:val="20"/>
              </w:rPr>
            </w:pPr>
            <w:r>
              <w:rPr>
                <w:rFonts w:cstheme="minorHAnsi"/>
                <w:sz w:val="20"/>
                <w:szCs w:val="20"/>
              </w:rPr>
              <w:t>végzi a mintavétel</w:t>
            </w:r>
          </w:p>
          <w:p w14:paraId="36501C2C" w14:textId="77777777" w:rsidR="00AE713E" w:rsidRDefault="00000000">
            <w:pPr>
              <w:spacing w:after="0" w:line="240" w:lineRule="auto"/>
              <w:jc w:val="center"/>
              <w:rPr>
                <w:rFonts w:cstheme="minorHAnsi"/>
                <w:sz w:val="20"/>
                <w:szCs w:val="20"/>
              </w:rPr>
            </w:pPr>
            <w:r>
              <w:rPr>
                <w:rFonts w:cstheme="minorHAnsi"/>
                <w:sz w:val="20"/>
                <w:szCs w:val="20"/>
              </w:rPr>
              <w:t>szabályai szerint. A</w:t>
            </w:r>
          </w:p>
          <w:p w14:paraId="3A5595BB" w14:textId="77777777" w:rsidR="00AE713E" w:rsidRDefault="00000000">
            <w:pPr>
              <w:spacing w:after="0" w:line="240" w:lineRule="auto"/>
              <w:jc w:val="center"/>
              <w:rPr>
                <w:rFonts w:cstheme="minorHAnsi"/>
                <w:sz w:val="20"/>
                <w:szCs w:val="20"/>
              </w:rPr>
            </w:pPr>
            <w:r>
              <w:rPr>
                <w:rFonts w:cstheme="minorHAnsi"/>
                <w:sz w:val="20"/>
                <w:szCs w:val="20"/>
              </w:rPr>
              <w:t>munka-, baleset-,</w:t>
            </w:r>
          </w:p>
          <w:p w14:paraId="005E074C" w14:textId="77777777" w:rsidR="00AE713E" w:rsidRDefault="00000000">
            <w:pPr>
              <w:spacing w:after="0" w:line="240" w:lineRule="auto"/>
              <w:jc w:val="center"/>
              <w:rPr>
                <w:rFonts w:cstheme="minorHAnsi"/>
                <w:sz w:val="20"/>
                <w:szCs w:val="20"/>
              </w:rPr>
            </w:pPr>
            <w:r>
              <w:rPr>
                <w:rFonts w:cstheme="minorHAnsi"/>
                <w:sz w:val="20"/>
                <w:szCs w:val="20"/>
              </w:rPr>
              <w:t>tűz- és környezetvédelmi előírásokat</w:t>
            </w:r>
          </w:p>
          <w:p w14:paraId="324A925A" w14:textId="77777777" w:rsidR="00AE713E" w:rsidRDefault="00000000">
            <w:pPr>
              <w:spacing w:after="0" w:line="240" w:lineRule="auto"/>
              <w:jc w:val="center"/>
              <w:rPr>
                <w:rFonts w:cstheme="minorHAnsi"/>
                <w:sz w:val="20"/>
                <w:szCs w:val="20"/>
              </w:rPr>
            </w:pPr>
            <w:r>
              <w:rPr>
                <w:rFonts w:cstheme="minorHAnsi"/>
                <w:sz w:val="20"/>
                <w:szCs w:val="20"/>
              </w:rPr>
              <w:t>betartja és betartatja.</w:t>
            </w:r>
          </w:p>
        </w:tc>
      </w:tr>
    </w:tbl>
    <w:tbl>
      <w:tblPr>
        <w:tblStyle w:val="Rcsostblzat4"/>
        <w:tblW w:w="9493" w:type="dxa"/>
        <w:tblLook w:val="04A0" w:firstRow="1" w:lastRow="0" w:firstColumn="1" w:lastColumn="0" w:noHBand="0" w:noVBand="1"/>
      </w:tblPr>
      <w:tblGrid>
        <w:gridCol w:w="704"/>
        <w:gridCol w:w="8789"/>
      </w:tblGrid>
      <w:tr w:rsidR="00AE713E" w14:paraId="591B1C0C" w14:textId="77777777">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BF3F7E" w14:textId="77777777" w:rsidR="00AE713E" w:rsidRDefault="00000000">
            <w:pPr>
              <w:spacing w:after="0" w:line="240" w:lineRule="auto"/>
              <w:jc w:val="center"/>
              <w:rPr>
                <w:rFonts w:cs="Calibri"/>
                <w:sz w:val="20"/>
                <w:szCs w:val="20"/>
              </w:rPr>
            </w:pPr>
            <w:r>
              <w:rPr>
                <w:rFonts w:cs="Calibri"/>
                <w:sz w:val="20"/>
                <w:szCs w:val="20"/>
              </w:rPr>
              <w:t>4.1.8</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F3B2B2" w14:textId="77777777" w:rsidR="00AE713E" w:rsidRDefault="00000000">
            <w:pPr>
              <w:spacing w:after="0" w:line="240" w:lineRule="auto"/>
              <w:jc w:val="both"/>
              <w:rPr>
                <w:rFonts w:cs="Calibri"/>
                <w:sz w:val="20"/>
                <w:szCs w:val="20"/>
              </w:rPr>
            </w:pPr>
            <w:r>
              <w:rPr>
                <w:rFonts w:eastAsia="Times New Roman" w:cs="Calibri"/>
                <w:spacing w:val="-6"/>
                <w:sz w:val="20"/>
                <w:szCs w:val="20"/>
                <w:lang w:eastAsia="nl-NL"/>
              </w:rPr>
              <w:t>A tananyagegység tartalma - megtanítandó és elsajátítandó témakör(ök), kapcsolódó foglalkozás(ok) megnevezése, (óra)száma és tartalmi elemei:</w:t>
            </w:r>
          </w:p>
        </w:tc>
      </w:tr>
    </w:tbl>
    <w:tbl>
      <w:tblPr>
        <w:tblStyle w:val="Rcsostblzat11"/>
        <w:tblW w:w="9493" w:type="dxa"/>
        <w:tblLook w:val="04A0" w:firstRow="1" w:lastRow="0" w:firstColumn="1" w:lastColumn="0" w:noHBand="0" w:noVBand="1"/>
      </w:tblPr>
      <w:tblGrid>
        <w:gridCol w:w="672"/>
        <w:gridCol w:w="2725"/>
        <w:gridCol w:w="6096"/>
      </w:tblGrid>
      <w:tr w:rsidR="00AE713E" w14:paraId="091D5CAC"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00FD9D8" w14:textId="77777777" w:rsidR="00AE713E" w:rsidRDefault="00000000">
            <w:pPr>
              <w:spacing w:after="0" w:line="240" w:lineRule="auto"/>
              <w:jc w:val="right"/>
              <w:rPr>
                <w:rFonts w:cs="Calibri"/>
                <w:sz w:val="20"/>
                <w:szCs w:val="20"/>
              </w:rPr>
            </w:pPr>
            <w:r>
              <w:rPr>
                <w:rFonts w:cs="Calibri"/>
                <w:sz w:val="20"/>
                <w:szCs w:val="20"/>
              </w:rPr>
              <w:t>1.</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B24F301"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538B6EC4" w14:textId="77777777" w:rsidR="00AE713E" w:rsidRDefault="00000000">
            <w:pPr>
              <w:spacing w:after="0" w:line="240" w:lineRule="auto"/>
              <w:rPr>
                <w:rFonts w:cs="Calibri"/>
                <w:b/>
                <w:bCs/>
                <w:sz w:val="20"/>
                <w:szCs w:val="20"/>
              </w:rPr>
            </w:pPr>
            <w:r>
              <w:rPr>
                <w:rFonts w:cs="Calibri"/>
                <w:b/>
                <w:bCs/>
                <w:sz w:val="20"/>
                <w:szCs w:val="20"/>
              </w:rPr>
              <w:t>Vámtarifa rendszer</w:t>
            </w:r>
          </w:p>
          <w:p w14:paraId="272530FE" w14:textId="77777777" w:rsidR="00AE713E" w:rsidRDefault="00AE713E">
            <w:pPr>
              <w:spacing w:after="0" w:line="240" w:lineRule="auto"/>
              <w:rPr>
                <w:rFonts w:cs="Calibri"/>
                <w:b/>
                <w:bCs/>
                <w:sz w:val="20"/>
                <w:szCs w:val="20"/>
              </w:rPr>
            </w:pPr>
          </w:p>
          <w:p w14:paraId="58D5474E" w14:textId="77777777" w:rsidR="00AE713E" w:rsidRDefault="00000000">
            <w:pPr>
              <w:spacing w:after="0" w:line="240" w:lineRule="auto"/>
              <w:rPr>
                <w:rFonts w:cs="Calibri"/>
                <w:b/>
                <w:bCs/>
                <w:sz w:val="20"/>
                <w:szCs w:val="20"/>
              </w:rPr>
            </w:pPr>
            <w:r>
              <w:rPr>
                <w:rFonts w:cs="Calibri"/>
                <w:b/>
                <w:bCs/>
                <w:sz w:val="20"/>
                <w:szCs w:val="20"/>
              </w:rPr>
              <w:t>10 óra</w:t>
            </w:r>
          </w:p>
        </w:tc>
      </w:tr>
      <w:tr w:rsidR="00AE713E" w14:paraId="1560F917"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4678E416"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D30346"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083161C2" w14:textId="77777777" w:rsidR="00AE713E" w:rsidRDefault="00000000">
            <w:pPr>
              <w:pStyle w:val="Listaszerbekezds"/>
              <w:numPr>
                <w:ilvl w:val="0"/>
                <w:numId w:val="7"/>
              </w:numPr>
              <w:spacing w:after="0" w:line="256" w:lineRule="auto"/>
              <w:jc w:val="both"/>
              <w:rPr>
                <w:sz w:val="20"/>
                <w:szCs w:val="20"/>
              </w:rPr>
            </w:pPr>
            <w:r>
              <w:rPr>
                <w:sz w:val="20"/>
                <w:szCs w:val="20"/>
              </w:rPr>
              <w:t>Tarifák kialakulása és alkalmazásának sajátosságai a nemzetközi kereskedelemben</w:t>
            </w:r>
          </w:p>
          <w:p w14:paraId="69801455" w14:textId="77777777" w:rsidR="00AE713E" w:rsidRDefault="00000000">
            <w:pPr>
              <w:pStyle w:val="Listaszerbekezds"/>
              <w:numPr>
                <w:ilvl w:val="0"/>
                <w:numId w:val="7"/>
              </w:numPr>
              <w:spacing w:after="0" w:line="256" w:lineRule="auto"/>
              <w:jc w:val="both"/>
              <w:rPr>
                <w:sz w:val="20"/>
                <w:szCs w:val="20"/>
              </w:rPr>
            </w:pPr>
            <w:r>
              <w:rPr>
                <w:sz w:val="20"/>
                <w:szCs w:val="20"/>
              </w:rPr>
              <w:t>EU Integrált Vámtarifa rendszere</w:t>
            </w:r>
          </w:p>
          <w:p w14:paraId="7198FE4E" w14:textId="77777777" w:rsidR="00AE713E" w:rsidRDefault="00000000">
            <w:pPr>
              <w:pStyle w:val="Listaszerbekezds"/>
              <w:numPr>
                <w:ilvl w:val="0"/>
                <w:numId w:val="7"/>
              </w:numPr>
              <w:spacing w:after="0" w:line="256" w:lineRule="auto"/>
              <w:jc w:val="both"/>
              <w:rPr>
                <w:sz w:val="20"/>
                <w:szCs w:val="20"/>
              </w:rPr>
            </w:pPr>
            <w:r>
              <w:rPr>
                <w:sz w:val="20"/>
                <w:szCs w:val="20"/>
              </w:rPr>
              <w:t>Kombinált Nómenklatúra szerkezeti felépítése</w:t>
            </w:r>
          </w:p>
        </w:tc>
      </w:tr>
      <w:tr w:rsidR="00AE713E" w14:paraId="1D3224D3"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440997C" w14:textId="77777777" w:rsidR="00AE713E" w:rsidRDefault="00000000">
            <w:pPr>
              <w:spacing w:after="0" w:line="240" w:lineRule="auto"/>
              <w:jc w:val="right"/>
              <w:rPr>
                <w:rFonts w:cs="Calibri"/>
                <w:sz w:val="20"/>
                <w:szCs w:val="20"/>
              </w:rPr>
            </w:pPr>
            <w:r>
              <w:rPr>
                <w:rFonts w:cs="Calibri"/>
                <w:sz w:val="20"/>
                <w:szCs w:val="20"/>
              </w:rPr>
              <w:t>2.</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4CF160"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0BD4ED15" w14:textId="77777777" w:rsidR="00AE713E" w:rsidRDefault="00000000">
            <w:pPr>
              <w:spacing w:after="0" w:line="240" w:lineRule="auto"/>
              <w:rPr>
                <w:rFonts w:cs="Calibri"/>
                <w:b/>
                <w:bCs/>
                <w:sz w:val="20"/>
                <w:szCs w:val="20"/>
              </w:rPr>
            </w:pPr>
            <w:r>
              <w:rPr>
                <w:rFonts w:cs="Calibri"/>
                <w:b/>
                <w:bCs/>
                <w:sz w:val="20"/>
                <w:szCs w:val="20"/>
              </w:rPr>
              <w:t>Áruosztályozás</w:t>
            </w:r>
          </w:p>
          <w:p w14:paraId="02980631" w14:textId="77777777" w:rsidR="00AE713E" w:rsidRDefault="00000000">
            <w:pPr>
              <w:spacing w:after="0" w:line="240" w:lineRule="auto"/>
              <w:rPr>
                <w:rFonts w:cs="Calibri"/>
                <w:b/>
                <w:bCs/>
                <w:sz w:val="20"/>
                <w:szCs w:val="20"/>
              </w:rPr>
            </w:pPr>
            <w:r>
              <w:rPr>
                <w:rFonts w:cs="Calibri"/>
                <w:b/>
                <w:bCs/>
                <w:sz w:val="20"/>
                <w:szCs w:val="20"/>
              </w:rPr>
              <w:t>121 óra</w:t>
            </w:r>
          </w:p>
        </w:tc>
      </w:tr>
      <w:tr w:rsidR="00AE713E" w14:paraId="30A12FD7"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27BB6DC6"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6F1B78"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2D7DC2EE"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Kombinált Nómenklatúra értelmezésére vonatkozó általános szabályok</w:t>
            </w:r>
          </w:p>
          <w:p w14:paraId="4CABF35C"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1 - 99 Árucsoportba tartozó áruk besorolásának jellemzői, kapcsolatok a KN egyes árucsoportjai között </w:t>
            </w:r>
          </w:p>
          <w:p w14:paraId="7BA3F486"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Az áruhoz kapcsolódó termék / technológiai leírások </w:t>
            </w:r>
          </w:p>
          <w:p w14:paraId="5BE8AC4B"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Áruosztályozási rendelkezések alkalmazása az egységes árubesorolás keretében</w:t>
            </w:r>
          </w:p>
          <w:p w14:paraId="08269D94"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TARIC rendszer és kezelése</w:t>
            </w:r>
          </w:p>
          <w:p w14:paraId="4C77F28F"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Kereskedelempolitikai intézkedések alkalmazása az áruosztályozás során</w:t>
            </w:r>
          </w:p>
        </w:tc>
      </w:tr>
      <w:tr w:rsidR="00AE713E" w14:paraId="39DB80F5"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B5276B" w14:textId="77777777" w:rsidR="00AE713E" w:rsidRDefault="00000000">
            <w:pPr>
              <w:spacing w:after="0" w:line="240" w:lineRule="auto"/>
              <w:jc w:val="right"/>
              <w:rPr>
                <w:rFonts w:cs="Calibri"/>
                <w:sz w:val="20"/>
                <w:szCs w:val="20"/>
              </w:rPr>
            </w:pPr>
            <w:bookmarkStart w:id="3" w:name="_Hlk104198854"/>
            <w:r>
              <w:rPr>
                <w:rFonts w:cs="Calibri"/>
                <w:sz w:val="20"/>
                <w:szCs w:val="20"/>
              </w:rPr>
              <w:t>3.</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B60551"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63F6DF46" w14:textId="77777777" w:rsidR="00AE713E" w:rsidRDefault="00000000">
            <w:pPr>
              <w:spacing w:after="0" w:line="240" w:lineRule="auto"/>
              <w:rPr>
                <w:rFonts w:cs="Calibri"/>
                <w:b/>
                <w:bCs/>
                <w:sz w:val="20"/>
                <w:szCs w:val="20"/>
              </w:rPr>
            </w:pPr>
            <w:r>
              <w:rPr>
                <w:rFonts w:cs="Calibri"/>
                <w:b/>
                <w:bCs/>
                <w:sz w:val="20"/>
                <w:szCs w:val="20"/>
              </w:rPr>
              <w:t>Kötelező Tarifális Felvilágosítás (KTF) jogintézménye és az EBTI rendszer</w:t>
            </w:r>
          </w:p>
          <w:p w14:paraId="10E05B05" w14:textId="77777777" w:rsidR="00AE713E" w:rsidRDefault="00AE713E">
            <w:pPr>
              <w:spacing w:after="0" w:line="240" w:lineRule="auto"/>
              <w:rPr>
                <w:rFonts w:cs="Calibri"/>
                <w:b/>
                <w:bCs/>
                <w:sz w:val="20"/>
                <w:szCs w:val="20"/>
              </w:rPr>
            </w:pPr>
          </w:p>
          <w:p w14:paraId="0A109973" w14:textId="77777777" w:rsidR="00AE713E" w:rsidRDefault="00000000">
            <w:pPr>
              <w:spacing w:after="0" w:line="240" w:lineRule="auto"/>
              <w:rPr>
                <w:rFonts w:cs="Calibri"/>
                <w:b/>
                <w:bCs/>
                <w:sz w:val="20"/>
                <w:szCs w:val="20"/>
              </w:rPr>
            </w:pPr>
            <w:r>
              <w:rPr>
                <w:rFonts w:cs="Calibri"/>
                <w:b/>
                <w:bCs/>
                <w:sz w:val="20"/>
                <w:szCs w:val="20"/>
              </w:rPr>
              <w:t>24 óra</w:t>
            </w:r>
          </w:p>
        </w:tc>
      </w:tr>
      <w:tr w:rsidR="00AE713E" w14:paraId="7F613321"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34EF08FA"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382DB8"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733ECFF2"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Kötelező Tarifális Felvilágosítás (KTF) szerepe és jelentősége </w:t>
            </w:r>
          </w:p>
          <w:p w14:paraId="4BBC6A87"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Kötelező Tarifális Felvilágosítás (KTF) jogintézménye, </w:t>
            </w:r>
          </w:p>
          <w:p w14:paraId="164FA160"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KTF kiadáshoz kapcsolódó illetékességi, valamint határidőkre vonatkozó szabályok, joghatása</w:t>
            </w:r>
          </w:p>
          <w:p w14:paraId="07EE9BAC"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 xml:space="preserve">EU KTF lekérdezési modul, </w:t>
            </w:r>
          </w:p>
          <w:p w14:paraId="67D6C703"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e-BTI rendszer felépítése, működése</w:t>
            </w:r>
          </w:p>
          <w:p w14:paraId="359D9A67"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KTF kiadás folyamata</w:t>
            </w:r>
          </w:p>
          <w:p w14:paraId="7A3932DD"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Adatvédelmi előírások</w:t>
            </w:r>
          </w:p>
        </w:tc>
      </w:tr>
      <w:bookmarkEnd w:id="3"/>
      <w:tr w:rsidR="00AE713E" w14:paraId="5A09F165"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F37A17" w14:textId="77777777" w:rsidR="00AE713E" w:rsidRDefault="00000000">
            <w:pPr>
              <w:spacing w:after="0" w:line="240" w:lineRule="auto"/>
              <w:jc w:val="right"/>
              <w:rPr>
                <w:rFonts w:cs="Calibri"/>
                <w:sz w:val="20"/>
                <w:szCs w:val="20"/>
              </w:rPr>
            </w:pPr>
            <w:r>
              <w:rPr>
                <w:rFonts w:cs="Calibri"/>
                <w:sz w:val="20"/>
                <w:szCs w:val="20"/>
              </w:rPr>
              <w:t>4.</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9F9CFE"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1F56B7E8" w14:textId="77777777" w:rsidR="00AE713E" w:rsidRDefault="00000000">
            <w:pPr>
              <w:spacing w:after="0" w:line="240" w:lineRule="auto"/>
              <w:rPr>
                <w:rFonts w:cs="Calibri"/>
                <w:b/>
                <w:bCs/>
                <w:sz w:val="20"/>
                <w:szCs w:val="20"/>
              </w:rPr>
            </w:pPr>
            <w:r>
              <w:rPr>
                <w:rFonts w:cs="Calibri"/>
                <w:b/>
                <w:bCs/>
                <w:sz w:val="20"/>
                <w:szCs w:val="20"/>
              </w:rPr>
              <w:t>Mintavételi eljárás szabályai és mintavételi feladatok</w:t>
            </w:r>
          </w:p>
          <w:p w14:paraId="5CDA0E08" w14:textId="77777777" w:rsidR="00AE713E" w:rsidRDefault="00AE713E">
            <w:pPr>
              <w:spacing w:after="0" w:line="240" w:lineRule="auto"/>
              <w:rPr>
                <w:rFonts w:cs="Calibri"/>
                <w:b/>
                <w:bCs/>
                <w:sz w:val="20"/>
                <w:szCs w:val="20"/>
              </w:rPr>
            </w:pPr>
          </w:p>
          <w:p w14:paraId="34591F13" w14:textId="77777777" w:rsidR="00AE713E" w:rsidRDefault="00000000">
            <w:pPr>
              <w:spacing w:after="0" w:line="240" w:lineRule="auto"/>
              <w:rPr>
                <w:rFonts w:cs="Calibri"/>
                <w:b/>
                <w:bCs/>
                <w:sz w:val="20"/>
                <w:szCs w:val="20"/>
              </w:rPr>
            </w:pPr>
            <w:r>
              <w:rPr>
                <w:rFonts w:cs="Calibri"/>
                <w:b/>
                <w:bCs/>
                <w:sz w:val="20"/>
                <w:szCs w:val="20"/>
              </w:rPr>
              <w:t>6 óra</w:t>
            </w:r>
          </w:p>
        </w:tc>
      </w:tr>
      <w:tr w:rsidR="00AE713E" w14:paraId="670A9512"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4A7E9332"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E1C764"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14AB4C8E"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mintavétel szabályai</w:t>
            </w:r>
          </w:p>
          <w:p w14:paraId="0AA49591"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mintavétel biztonságos feltételeit és kapcsolódó EU és nemzeti előírások</w:t>
            </w:r>
          </w:p>
        </w:tc>
      </w:tr>
    </w:tbl>
    <w:tbl>
      <w:tblPr>
        <w:tblStyle w:val="Rcsostblzat4"/>
        <w:tblW w:w="9493" w:type="dxa"/>
        <w:tblLook w:val="04A0" w:firstRow="1" w:lastRow="0" w:firstColumn="1" w:lastColumn="0" w:noHBand="0" w:noVBand="1"/>
      </w:tblPr>
      <w:tblGrid>
        <w:gridCol w:w="672"/>
        <w:gridCol w:w="2725"/>
        <w:gridCol w:w="6096"/>
      </w:tblGrid>
      <w:tr w:rsidR="00AE713E" w14:paraId="2B8E54B1" w14:textId="77777777">
        <w:trPr>
          <w:trHeight w:val="757"/>
        </w:trPr>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05B2A0" w14:textId="77777777" w:rsidR="00AE713E" w:rsidRDefault="00000000">
            <w:pPr>
              <w:spacing w:after="0" w:line="240" w:lineRule="auto"/>
              <w:jc w:val="center"/>
              <w:rPr>
                <w:rFonts w:cs="Calibri"/>
                <w:sz w:val="20"/>
                <w:szCs w:val="20"/>
              </w:rPr>
            </w:pPr>
            <w:r>
              <w:rPr>
                <w:rFonts w:cs="Calibri"/>
                <w:sz w:val="20"/>
                <w:szCs w:val="20"/>
              </w:rPr>
              <w:t>4.1.9.</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26ADC" w14:textId="77777777" w:rsidR="00AE713E" w:rsidRDefault="00000000">
            <w:pPr>
              <w:spacing w:after="0" w:line="240" w:lineRule="auto"/>
              <w:rPr>
                <w:rFonts w:cs="Calibri"/>
                <w:sz w:val="20"/>
                <w:szCs w:val="20"/>
              </w:rPr>
            </w:pPr>
            <w:r>
              <w:rPr>
                <w:rFonts w:cs="Calibri"/>
                <w:sz w:val="20"/>
                <w:szCs w:val="20"/>
              </w:rPr>
              <w:t>A tananyagegység elvégzéséről szóló igazolás kiadásának feltétele(i):</w:t>
            </w:r>
          </w:p>
        </w:tc>
        <w:tc>
          <w:tcPr>
            <w:tcW w:w="6096" w:type="dxa"/>
            <w:tcBorders>
              <w:top w:val="single" w:sz="4" w:space="0" w:color="auto"/>
              <w:left w:val="single" w:sz="4" w:space="0" w:color="auto"/>
              <w:bottom w:val="single" w:sz="4" w:space="0" w:color="auto"/>
              <w:right w:val="single" w:sz="4" w:space="0" w:color="auto"/>
            </w:tcBorders>
            <w:vAlign w:val="center"/>
          </w:tcPr>
          <w:p w14:paraId="6EEA3F61" w14:textId="77777777" w:rsidR="00AE713E" w:rsidRDefault="00000000">
            <w:pPr>
              <w:spacing w:after="0" w:line="240" w:lineRule="auto"/>
              <w:rPr>
                <w:rFonts w:cs="Calibri"/>
                <w:b/>
                <w:bCs/>
                <w:sz w:val="20"/>
                <w:szCs w:val="20"/>
              </w:rPr>
            </w:pPr>
            <w:r>
              <w:rPr>
                <w:rFonts w:cs="Calibri"/>
                <w:bCs/>
                <w:spacing w:val="-6"/>
                <w:sz w:val="20"/>
              </w:rPr>
              <w:t>A tananyagegység elvégzése nem kerül külön értékelésre és a tananyagegység elvégzéséről nem kerül sor igazolás kiállítására. A résztvevők záró értékelése a 6.3. pontban leírtaknak megfelelően történik.</w:t>
            </w:r>
          </w:p>
        </w:tc>
      </w:tr>
    </w:tbl>
    <w:p w14:paraId="0E53C5DF" w14:textId="77777777" w:rsidR="00AE713E" w:rsidRDefault="00AE713E">
      <w:pPr>
        <w:rPr>
          <w:rFonts w:cstheme="minorHAnsi"/>
          <w:b/>
          <w:bCs/>
          <w:sz w:val="24"/>
          <w:szCs w:val="24"/>
        </w:rPr>
      </w:pPr>
    </w:p>
    <w:p w14:paraId="3EDABEFF" w14:textId="77777777" w:rsidR="00AE713E" w:rsidRDefault="00AE713E">
      <w:pPr>
        <w:rPr>
          <w:rFonts w:cstheme="minorHAnsi"/>
          <w:b/>
          <w:bCs/>
          <w:sz w:val="24"/>
          <w:szCs w:val="24"/>
        </w:rPr>
      </w:pPr>
    </w:p>
    <w:p w14:paraId="68DE254F" w14:textId="77777777" w:rsidR="00AE713E" w:rsidRDefault="00000000">
      <w:pPr>
        <w:rPr>
          <w:rFonts w:cstheme="minorHAnsi"/>
          <w:b/>
          <w:bCs/>
          <w:sz w:val="24"/>
          <w:szCs w:val="24"/>
        </w:rPr>
      </w:pPr>
      <w:r>
        <w:rPr>
          <w:rFonts w:cstheme="minorHAnsi"/>
          <w:b/>
          <w:bCs/>
          <w:sz w:val="24"/>
          <w:szCs w:val="24"/>
        </w:rPr>
        <w:br w:type="page"/>
      </w:r>
    </w:p>
    <w:p w14:paraId="2D4A3E63" w14:textId="77777777" w:rsidR="00AE713E" w:rsidRDefault="00000000">
      <w:pPr>
        <w:jc w:val="center"/>
        <w:rPr>
          <w:rFonts w:cstheme="minorHAnsi"/>
          <w:b/>
          <w:bCs/>
          <w:sz w:val="24"/>
          <w:szCs w:val="24"/>
        </w:rPr>
      </w:pPr>
      <w:r>
        <w:rPr>
          <w:rFonts w:cstheme="minorHAnsi"/>
          <w:b/>
          <w:bCs/>
          <w:sz w:val="24"/>
          <w:szCs w:val="24"/>
        </w:rPr>
        <w:lastRenderedPageBreak/>
        <w:t>4.2. Tananyagegység</w:t>
      </w:r>
    </w:p>
    <w:tbl>
      <w:tblPr>
        <w:tblStyle w:val="Rcsostblzat"/>
        <w:tblW w:w="9493" w:type="dxa"/>
        <w:tblLook w:val="04A0" w:firstRow="1" w:lastRow="0" w:firstColumn="1" w:lastColumn="0" w:noHBand="0" w:noVBand="1"/>
      </w:tblPr>
      <w:tblGrid>
        <w:gridCol w:w="672"/>
        <w:gridCol w:w="2634"/>
        <w:gridCol w:w="885"/>
        <w:gridCol w:w="1204"/>
        <w:gridCol w:w="2113"/>
        <w:gridCol w:w="1985"/>
      </w:tblGrid>
      <w:tr w:rsidR="00AE713E" w14:paraId="4B7C1B6D" w14:textId="77777777">
        <w:trPr>
          <w:trHeight w:val="528"/>
        </w:trPr>
        <w:tc>
          <w:tcPr>
            <w:tcW w:w="672" w:type="dxa"/>
            <w:shd w:val="clear" w:color="auto" w:fill="BFBFBF" w:themeFill="background1" w:themeFillShade="BF"/>
            <w:vAlign w:val="center"/>
          </w:tcPr>
          <w:p w14:paraId="14482B04" w14:textId="77777777" w:rsidR="00AE713E" w:rsidRDefault="00000000">
            <w:pPr>
              <w:spacing w:after="0" w:line="240" w:lineRule="auto"/>
              <w:jc w:val="center"/>
              <w:rPr>
                <w:rFonts w:cstheme="minorHAnsi"/>
                <w:sz w:val="20"/>
                <w:szCs w:val="20"/>
              </w:rPr>
            </w:pPr>
            <w:r>
              <w:rPr>
                <w:rFonts w:cstheme="minorHAnsi"/>
                <w:sz w:val="20"/>
                <w:szCs w:val="20"/>
              </w:rPr>
              <w:t>4.2.1.</w:t>
            </w:r>
          </w:p>
        </w:tc>
        <w:tc>
          <w:tcPr>
            <w:tcW w:w="3519" w:type="dxa"/>
            <w:gridSpan w:val="2"/>
            <w:shd w:val="clear" w:color="auto" w:fill="BFBFBF" w:themeFill="background1" w:themeFillShade="BF"/>
            <w:vAlign w:val="center"/>
          </w:tcPr>
          <w:p w14:paraId="2FA70422"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5"/>
            </w:r>
            <w:r>
              <w:rPr>
                <w:rFonts w:eastAsia="Times New Roman" w:cstheme="minorHAnsi"/>
                <w:spacing w:val="-6"/>
                <w:sz w:val="20"/>
                <w:szCs w:val="20"/>
                <w:lang w:eastAsia="nl-NL"/>
              </w:rPr>
              <w:t>:</w:t>
            </w:r>
          </w:p>
        </w:tc>
        <w:tc>
          <w:tcPr>
            <w:tcW w:w="5302" w:type="dxa"/>
            <w:gridSpan w:val="3"/>
            <w:vAlign w:val="center"/>
          </w:tcPr>
          <w:p w14:paraId="3556515D" w14:textId="77777777" w:rsidR="00AE713E" w:rsidRDefault="00000000">
            <w:pPr>
              <w:spacing w:after="0" w:line="240" w:lineRule="auto"/>
              <w:rPr>
                <w:rFonts w:cstheme="minorHAnsi"/>
                <w:b/>
                <w:bCs/>
                <w:sz w:val="20"/>
                <w:szCs w:val="20"/>
              </w:rPr>
            </w:pPr>
            <w:r>
              <w:rPr>
                <w:rFonts w:cstheme="minorHAnsi"/>
                <w:b/>
                <w:bCs/>
                <w:sz w:val="20"/>
                <w:szCs w:val="20"/>
              </w:rPr>
              <w:t>Jövedéki ismeretek</w:t>
            </w:r>
          </w:p>
        </w:tc>
      </w:tr>
      <w:tr w:rsidR="00AE713E" w14:paraId="6BC3FBDF" w14:textId="77777777">
        <w:trPr>
          <w:trHeight w:val="695"/>
        </w:trPr>
        <w:tc>
          <w:tcPr>
            <w:tcW w:w="672" w:type="dxa"/>
            <w:shd w:val="clear" w:color="auto" w:fill="BFBFBF" w:themeFill="background1" w:themeFillShade="BF"/>
            <w:vAlign w:val="center"/>
          </w:tcPr>
          <w:p w14:paraId="7334F8BD" w14:textId="77777777" w:rsidR="00AE713E" w:rsidRDefault="00000000">
            <w:pPr>
              <w:spacing w:after="0" w:line="240" w:lineRule="auto"/>
              <w:jc w:val="center"/>
              <w:rPr>
                <w:rFonts w:cstheme="minorHAnsi"/>
                <w:sz w:val="20"/>
                <w:szCs w:val="20"/>
              </w:rPr>
            </w:pPr>
            <w:r>
              <w:rPr>
                <w:rFonts w:cstheme="minorHAnsi"/>
                <w:sz w:val="20"/>
                <w:szCs w:val="20"/>
              </w:rPr>
              <w:t>4..2.</w:t>
            </w:r>
          </w:p>
        </w:tc>
        <w:tc>
          <w:tcPr>
            <w:tcW w:w="3519" w:type="dxa"/>
            <w:gridSpan w:val="2"/>
            <w:shd w:val="clear" w:color="auto" w:fill="BFBFBF" w:themeFill="background1" w:themeFillShade="BF"/>
            <w:vAlign w:val="center"/>
          </w:tcPr>
          <w:p w14:paraId="52376A30"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Célja:</w:t>
            </w:r>
          </w:p>
        </w:tc>
        <w:tc>
          <w:tcPr>
            <w:tcW w:w="5302" w:type="dxa"/>
            <w:gridSpan w:val="3"/>
            <w:vAlign w:val="center"/>
          </w:tcPr>
          <w:p w14:paraId="32F19346" w14:textId="77777777" w:rsidR="00AE713E" w:rsidRDefault="00000000">
            <w:pPr>
              <w:autoSpaceDE w:val="0"/>
              <w:autoSpaceDN w:val="0"/>
              <w:adjustRightInd w:val="0"/>
              <w:spacing w:after="0" w:line="240" w:lineRule="auto"/>
              <w:jc w:val="both"/>
              <w:rPr>
                <w:rFonts w:cstheme="minorHAnsi"/>
                <w:sz w:val="20"/>
                <w:szCs w:val="20"/>
                <w:lang w:eastAsia="hu-HU"/>
              </w:rPr>
            </w:pPr>
            <w:r>
              <w:rPr>
                <w:rFonts w:cstheme="minorHAnsi"/>
                <w:sz w:val="20"/>
                <w:szCs w:val="20"/>
                <w:lang w:eastAsia="hu-HU"/>
              </w:rPr>
              <w:t>A képzés célja, hogy a képzést elvégző személy, rendelkezzen mindazon kompetenciákkal, mely a munkaterületének ellátásához szükséges.</w:t>
            </w:r>
          </w:p>
          <w:p w14:paraId="78ABA41E" w14:textId="77777777" w:rsidR="00AE713E" w:rsidRDefault="00000000">
            <w:pPr>
              <w:autoSpaceDE w:val="0"/>
              <w:autoSpaceDN w:val="0"/>
              <w:adjustRightInd w:val="0"/>
              <w:spacing w:after="0" w:line="240" w:lineRule="auto"/>
              <w:jc w:val="both"/>
              <w:rPr>
                <w:rFonts w:cstheme="minorHAnsi"/>
                <w:color w:val="000000"/>
                <w:sz w:val="20"/>
                <w:szCs w:val="20"/>
                <w:lang w:eastAsia="hu-HU"/>
              </w:rPr>
            </w:pPr>
            <w:r>
              <w:rPr>
                <w:rFonts w:cstheme="minorHAnsi"/>
                <w:sz w:val="20"/>
                <w:szCs w:val="20"/>
                <w:lang w:eastAsia="hu-HU"/>
              </w:rPr>
              <w:t>A tananyagegység oktatásának célja megismertetni a képzésben résztvevőkkel a jövedéki termékek előállítására, szabadforgalomba hozatalára, kereskedelmére, export-importjára, illetve jövedéki termékekkel kapcsolatos tevékenységek végzésére vonatkozó jogszabályi előírásokat és a jövedéki ellenőrzést. A tananyagegység elsajátítását követően a képzésben résztvevő legyen átlátni jövedéki termékek előállításától a termék forgalmazásáig fennálló összefüggéseket.</w:t>
            </w:r>
          </w:p>
        </w:tc>
      </w:tr>
      <w:tr w:rsidR="00AE713E" w14:paraId="69E6702D" w14:textId="77777777">
        <w:trPr>
          <w:trHeight w:val="563"/>
        </w:trPr>
        <w:tc>
          <w:tcPr>
            <w:tcW w:w="672" w:type="dxa"/>
            <w:shd w:val="clear" w:color="auto" w:fill="BFBFBF" w:themeFill="background1" w:themeFillShade="BF"/>
            <w:vAlign w:val="center"/>
          </w:tcPr>
          <w:p w14:paraId="58A28648" w14:textId="77777777" w:rsidR="00AE713E" w:rsidRDefault="00000000">
            <w:pPr>
              <w:spacing w:after="0" w:line="240" w:lineRule="auto"/>
              <w:jc w:val="center"/>
              <w:rPr>
                <w:rFonts w:cstheme="minorHAnsi"/>
                <w:sz w:val="20"/>
                <w:szCs w:val="20"/>
              </w:rPr>
            </w:pPr>
            <w:r>
              <w:rPr>
                <w:rFonts w:cstheme="minorHAnsi"/>
                <w:sz w:val="20"/>
                <w:szCs w:val="20"/>
              </w:rPr>
              <w:t>4.2.3.</w:t>
            </w:r>
          </w:p>
        </w:tc>
        <w:tc>
          <w:tcPr>
            <w:tcW w:w="3519" w:type="dxa"/>
            <w:gridSpan w:val="2"/>
            <w:shd w:val="clear" w:color="auto" w:fill="BFBFBF" w:themeFill="background1" w:themeFillShade="BF"/>
            <w:vAlign w:val="center"/>
          </w:tcPr>
          <w:p w14:paraId="6E066420"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Megvalósítása során alkalmazott munkaformák:</w:t>
            </w:r>
          </w:p>
        </w:tc>
        <w:tc>
          <w:tcPr>
            <w:tcW w:w="5302" w:type="dxa"/>
            <w:gridSpan w:val="3"/>
            <w:vAlign w:val="center"/>
          </w:tcPr>
          <w:p w14:paraId="063C1604"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Kontaktóra – hagyományos tanóra és valós idejű online óra</w:t>
            </w:r>
          </w:p>
          <w:p w14:paraId="4A254AA1"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 xml:space="preserve">Önálló felkészülés </w:t>
            </w:r>
          </w:p>
          <w:p w14:paraId="13ACDEA7" w14:textId="77777777" w:rsidR="00AE713E" w:rsidRDefault="00000000">
            <w:pPr>
              <w:spacing w:after="0" w:line="240" w:lineRule="auto"/>
              <w:rPr>
                <w:rFonts w:cstheme="minorHAnsi"/>
                <w:sz w:val="20"/>
                <w:szCs w:val="20"/>
              </w:rPr>
            </w:pPr>
            <w:r>
              <w:rPr>
                <w:rFonts w:ascii="Calibri" w:eastAsia="Calibri" w:hAnsi="Calibri" w:cs="Calibri"/>
                <w:sz w:val="20"/>
              </w:rPr>
              <w:t>(Frontális-, egyéni- és csoportmunka)</w:t>
            </w:r>
          </w:p>
        </w:tc>
      </w:tr>
      <w:tr w:rsidR="00AE713E" w14:paraId="5FABB8DE" w14:textId="77777777">
        <w:trPr>
          <w:trHeight w:val="682"/>
        </w:trPr>
        <w:tc>
          <w:tcPr>
            <w:tcW w:w="672" w:type="dxa"/>
            <w:shd w:val="clear" w:color="auto" w:fill="BFBFBF" w:themeFill="background1" w:themeFillShade="BF"/>
            <w:vAlign w:val="center"/>
          </w:tcPr>
          <w:p w14:paraId="486A6170" w14:textId="77777777" w:rsidR="00AE713E" w:rsidRDefault="00000000">
            <w:pPr>
              <w:spacing w:after="0" w:line="240" w:lineRule="auto"/>
              <w:jc w:val="center"/>
              <w:rPr>
                <w:rFonts w:cstheme="minorHAnsi"/>
                <w:sz w:val="20"/>
                <w:szCs w:val="20"/>
              </w:rPr>
            </w:pPr>
            <w:r>
              <w:rPr>
                <w:rFonts w:cstheme="minorHAnsi"/>
                <w:sz w:val="20"/>
                <w:szCs w:val="20"/>
              </w:rPr>
              <w:t>4.2.4.</w:t>
            </w:r>
          </w:p>
        </w:tc>
        <w:tc>
          <w:tcPr>
            <w:tcW w:w="3519" w:type="dxa"/>
            <w:gridSpan w:val="2"/>
            <w:shd w:val="clear" w:color="auto" w:fill="BFBFBF" w:themeFill="background1" w:themeFillShade="BF"/>
            <w:vAlign w:val="center"/>
          </w:tcPr>
          <w:p w14:paraId="3428DF87"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Megvalósítása során alkalmazott képzési módszerek:</w:t>
            </w:r>
          </w:p>
        </w:tc>
        <w:tc>
          <w:tcPr>
            <w:tcW w:w="5302" w:type="dxa"/>
            <w:gridSpan w:val="3"/>
            <w:vAlign w:val="center"/>
          </w:tcPr>
          <w:p w14:paraId="1F140FB8" w14:textId="77777777" w:rsidR="00AE713E" w:rsidRDefault="00000000">
            <w:pPr>
              <w:spacing w:after="0" w:line="240" w:lineRule="auto"/>
              <w:rPr>
                <w:rFonts w:cstheme="minorHAnsi"/>
                <w:sz w:val="20"/>
                <w:szCs w:val="20"/>
              </w:rPr>
            </w:pPr>
            <w:r>
              <w:rPr>
                <w:rFonts w:ascii="Calibri" w:eastAsia="Calibri" w:hAnsi="Calibri" w:cs="Calibri"/>
                <w:sz w:val="20"/>
              </w:rPr>
              <w:t>Előadás, Online előadás, magyarázat, szemléltetés, gyakorlat, megbeszélés, együttes és önálló tananyag feldolgozás, önálló tanulás</w:t>
            </w:r>
          </w:p>
        </w:tc>
      </w:tr>
      <w:tr w:rsidR="00AE713E" w14:paraId="2E918C6E" w14:textId="77777777">
        <w:trPr>
          <w:trHeight w:val="476"/>
        </w:trPr>
        <w:tc>
          <w:tcPr>
            <w:tcW w:w="672" w:type="dxa"/>
            <w:shd w:val="clear" w:color="auto" w:fill="BFBFBF" w:themeFill="background1" w:themeFillShade="BF"/>
            <w:vAlign w:val="center"/>
          </w:tcPr>
          <w:p w14:paraId="59E0113C" w14:textId="77777777" w:rsidR="00AE713E" w:rsidRDefault="00000000">
            <w:pPr>
              <w:spacing w:after="0" w:line="240" w:lineRule="auto"/>
              <w:jc w:val="center"/>
              <w:rPr>
                <w:rFonts w:cstheme="minorHAnsi"/>
                <w:sz w:val="20"/>
                <w:szCs w:val="20"/>
              </w:rPr>
            </w:pPr>
            <w:r>
              <w:rPr>
                <w:rFonts w:cstheme="minorHAnsi"/>
                <w:sz w:val="20"/>
                <w:szCs w:val="20"/>
              </w:rPr>
              <w:t>4.2.5.</w:t>
            </w:r>
          </w:p>
        </w:tc>
        <w:tc>
          <w:tcPr>
            <w:tcW w:w="3519" w:type="dxa"/>
            <w:gridSpan w:val="2"/>
            <w:shd w:val="clear" w:color="auto" w:fill="BFBFBF" w:themeFill="background1" w:themeFillShade="BF"/>
            <w:vAlign w:val="center"/>
          </w:tcPr>
          <w:p w14:paraId="04021CEB"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Óraszáma</w:t>
            </w:r>
            <w:r>
              <w:rPr>
                <w:rStyle w:val="Lbjegyzet-hivatkozs"/>
                <w:rFonts w:eastAsia="Times New Roman" w:cstheme="minorHAnsi"/>
                <w:spacing w:val="-6"/>
                <w:sz w:val="20"/>
                <w:szCs w:val="20"/>
                <w:lang w:eastAsia="nl-NL"/>
              </w:rPr>
              <w:footnoteReference w:id="6"/>
            </w:r>
            <w:r>
              <w:rPr>
                <w:rFonts w:eastAsia="Times New Roman" w:cstheme="minorHAnsi"/>
                <w:spacing w:val="-6"/>
                <w:sz w:val="20"/>
                <w:szCs w:val="20"/>
                <w:lang w:eastAsia="nl-NL"/>
              </w:rPr>
              <w:t>:</w:t>
            </w:r>
          </w:p>
        </w:tc>
        <w:tc>
          <w:tcPr>
            <w:tcW w:w="5302" w:type="dxa"/>
            <w:gridSpan w:val="3"/>
            <w:vAlign w:val="center"/>
          </w:tcPr>
          <w:p w14:paraId="601C08FC" w14:textId="77777777" w:rsidR="00AE713E" w:rsidRDefault="00000000">
            <w:pPr>
              <w:spacing w:before="60" w:after="60" w:line="240" w:lineRule="auto"/>
              <w:rPr>
                <w:rFonts w:cstheme="minorHAnsi"/>
                <w:sz w:val="20"/>
                <w:szCs w:val="20"/>
              </w:rPr>
            </w:pPr>
            <w:r>
              <w:rPr>
                <w:rFonts w:cstheme="minorHAnsi"/>
                <w:sz w:val="20"/>
                <w:szCs w:val="20"/>
              </w:rPr>
              <w:t>150 óra</w:t>
            </w:r>
          </w:p>
        </w:tc>
      </w:tr>
      <w:tr w:rsidR="00AE713E" w14:paraId="46BC1E35" w14:textId="77777777">
        <w:trPr>
          <w:trHeight w:val="501"/>
        </w:trPr>
        <w:tc>
          <w:tcPr>
            <w:tcW w:w="672" w:type="dxa"/>
            <w:tcBorders>
              <w:bottom w:val="single" w:sz="4" w:space="0" w:color="auto"/>
            </w:tcBorders>
            <w:shd w:val="clear" w:color="auto" w:fill="BFBFBF" w:themeFill="background1" w:themeFillShade="BF"/>
            <w:vAlign w:val="center"/>
          </w:tcPr>
          <w:p w14:paraId="20C52C7B" w14:textId="77777777" w:rsidR="00AE713E" w:rsidRDefault="00000000">
            <w:pPr>
              <w:spacing w:after="0" w:line="240" w:lineRule="auto"/>
              <w:jc w:val="center"/>
              <w:rPr>
                <w:rFonts w:cstheme="minorHAnsi"/>
                <w:sz w:val="20"/>
                <w:szCs w:val="20"/>
              </w:rPr>
            </w:pPr>
            <w:r>
              <w:rPr>
                <w:rFonts w:cstheme="minorHAnsi"/>
                <w:sz w:val="20"/>
                <w:szCs w:val="20"/>
              </w:rPr>
              <w:t>4.2.6.</w:t>
            </w:r>
          </w:p>
        </w:tc>
        <w:tc>
          <w:tcPr>
            <w:tcW w:w="3519" w:type="dxa"/>
            <w:gridSpan w:val="2"/>
            <w:tcBorders>
              <w:bottom w:val="single" w:sz="4" w:space="0" w:color="auto"/>
            </w:tcBorders>
            <w:shd w:val="clear" w:color="auto" w:fill="BFBFBF" w:themeFill="background1" w:themeFillShade="BF"/>
            <w:vAlign w:val="center"/>
          </w:tcPr>
          <w:p w14:paraId="47484054"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Beszámítható óraszáma</w:t>
            </w:r>
            <w:r>
              <w:rPr>
                <w:rStyle w:val="Lbjegyzet-hivatkozs"/>
                <w:rFonts w:eastAsia="Times New Roman" w:cstheme="minorHAnsi"/>
                <w:spacing w:val="-6"/>
                <w:sz w:val="20"/>
                <w:szCs w:val="20"/>
                <w:lang w:eastAsia="nl-NL"/>
              </w:rPr>
              <w:footnoteReference w:id="7"/>
            </w:r>
            <w:r>
              <w:rPr>
                <w:rFonts w:eastAsia="Times New Roman" w:cstheme="minorHAnsi"/>
                <w:spacing w:val="-6"/>
                <w:sz w:val="20"/>
                <w:szCs w:val="20"/>
                <w:lang w:eastAsia="nl-NL"/>
              </w:rPr>
              <w:t>:</w:t>
            </w:r>
          </w:p>
        </w:tc>
        <w:tc>
          <w:tcPr>
            <w:tcW w:w="5302" w:type="dxa"/>
            <w:gridSpan w:val="3"/>
            <w:tcBorders>
              <w:bottom w:val="single" w:sz="4" w:space="0" w:color="auto"/>
            </w:tcBorders>
            <w:vAlign w:val="center"/>
          </w:tcPr>
          <w:p w14:paraId="39D8A198" w14:textId="77777777" w:rsidR="00AE713E" w:rsidRDefault="00000000">
            <w:pPr>
              <w:spacing w:after="0" w:line="240" w:lineRule="auto"/>
              <w:rPr>
                <w:rFonts w:cstheme="minorHAnsi"/>
                <w:sz w:val="20"/>
                <w:szCs w:val="20"/>
              </w:rPr>
            </w:pPr>
            <w:r>
              <w:rPr>
                <w:rFonts w:cstheme="minorHAnsi"/>
                <w:sz w:val="20"/>
                <w:szCs w:val="20"/>
              </w:rPr>
              <w:t>-</w:t>
            </w:r>
          </w:p>
        </w:tc>
      </w:tr>
      <w:tr w:rsidR="00AE713E" w14:paraId="304B2A4D" w14:textId="77777777">
        <w:trPr>
          <w:trHeight w:val="584"/>
        </w:trPr>
        <w:tc>
          <w:tcPr>
            <w:tcW w:w="672" w:type="dxa"/>
            <w:shd w:val="clear" w:color="auto" w:fill="BFBFBF" w:themeFill="background1" w:themeFillShade="BF"/>
            <w:vAlign w:val="center"/>
          </w:tcPr>
          <w:p w14:paraId="39DFB6DD" w14:textId="77777777" w:rsidR="00AE713E" w:rsidRDefault="00000000">
            <w:pPr>
              <w:spacing w:after="0" w:line="240" w:lineRule="auto"/>
              <w:jc w:val="center"/>
              <w:rPr>
                <w:rFonts w:cstheme="minorHAnsi"/>
                <w:sz w:val="20"/>
                <w:szCs w:val="20"/>
              </w:rPr>
            </w:pPr>
            <w:r>
              <w:rPr>
                <w:rFonts w:cstheme="minorHAnsi"/>
                <w:sz w:val="20"/>
                <w:szCs w:val="20"/>
              </w:rPr>
              <w:t>4.2.7</w:t>
            </w:r>
          </w:p>
        </w:tc>
        <w:tc>
          <w:tcPr>
            <w:tcW w:w="8821" w:type="dxa"/>
            <w:gridSpan w:val="5"/>
            <w:shd w:val="clear" w:color="auto" w:fill="BFBFBF" w:themeFill="background1" w:themeFillShade="BF"/>
            <w:vAlign w:val="center"/>
          </w:tcPr>
          <w:p w14:paraId="56770D6E" w14:textId="77777777" w:rsidR="00AE713E" w:rsidRDefault="00000000">
            <w:pPr>
              <w:spacing w:after="0" w:line="240" w:lineRule="auto"/>
              <w:jc w:val="both"/>
              <w:rPr>
                <w:rFonts w:cstheme="minorHAnsi"/>
                <w:sz w:val="20"/>
                <w:szCs w:val="20"/>
              </w:rPr>
            </w:pPr>
            <w:r>
              <w:rPr>
                <w:b/>
                <w:bCs/>
                <w:sz w:val="20"/>
                <w:szCs w:val="20"/>
              </w:rPr>
              <w:t>Megszerezhető kompetenciák és képzési részek (a tananyagegység tartalma):</w:t>
            </w:r>
          </w:p>
        </w:tc>
      </w:tr>
      <w:tr w:rsidR="00AE713E" w14:paraId="5E7442B1" w14:textId="77777777">
        <w:tc>
          <w:tcPr>
            <w:tcW w:w="672" w:type="dxa"/>
            <w:shd w:val="clear" w:color="auto" w:fill="D9D9D9" w:themeFill="background1" w:themeFillShade="D9"/>
            <w:vAlign w:val="center"/>
          </w:tcPr>
          <w:p w14:paraId="4EA290AE" w14:textId="77777777" w:rsidR="00AE713E" w:rsidRDefault="00000000">
            <w:pPr>
              <w:spacing w:after="0" w:line="240" w:lineRule="auto"/>
              <w:jc w:val="center"/>
              <w:rPr>
                <w:rFonts w:cstheme="minorHAnsi"/>
                <w:sz w:val="20"/>
                <w:szCs w:val="20"/>
              </w:rPr>
            </w:pPr>
            <w:r>
              <w:rPr>
                <w:rFonts w:cstheme="minorHAnsi"/>
                <w:sz w:val="20"/>
                <w:szCs w:val="20"/>
              </w:rPr>
              <w:t>S.sz.:</w:t>
            </w:r>
          </w:p>
        </w:tc>
        <w:tc>
          <w:tcPr>
            <w:tcW w:w="2634" w:type="dxa"/>
            <w:shd w:val="clear" w:color="auto" w:fill="D9D9D9" w:themeFill="background1" w:themeFillShade="D9"/>
            <w:vAlign w:val="center"/>
          </w:tcPr>
          <w:p w14:paraId="4D9552B4" w14:textId="77777777" w:rsidR="00AE713E" w:rsidRDefault="00000000">
            <w:pPr>
              <w:spacing w:after="0" w:line="240" w:lineRule="auto"/>
              <w:jc w:val="center"/>
              <w:rPr>
                <w:rFonts w:cstheme="minorHAnsi"/>
                <w:sz w:val="20"/>
                <w:szCs w:val="20"/>
              </w:rPr>
            </w:pPr>
            <w:r>
              <w:rPr>
                <w:rFonts w:cstheme="minorHAnsi"/>
                <w:sz w:val="20"/>
                <w:szCs w:val="20"/>
              </w:rPr>
              <w:t>Készségek, képességek:</w:t>
            </w:r>
          </w:p>
        </w:tc>
        <w:tc>
          <w:tcPr>
            <w:tcW w:w="2089" w:type="dxa"/>
            <w:gridSpan w:val="2"/>
            <w:shd w:val="clear" w:color="auto" w:fill="D9D9D9" w:themeFill="background1" w:themeFillShade="D9"/>
            <w:vAlign w:val="center"/>
          </w:tcPr>
          <w:p w14:paraId="7492A804" w14:textId="77777777" w:rsidR="00AE713E" w:rsidRDefault="00000000">
            <w:pPr>
              <w:spacing w:after="0" w:line="240" w:lineRule="auto"/>
              <w:jc w:val="center"/>
              <w:rPr>
                <w:rFonts w:cstheme="minorHAnsi"/>
                <w:sz w:val="20"/>
                <w:szCs w:val="20"/>
              </w:rPr>
            </w:pPr>
            <w:r>
              <w:rPr>
                <w:rFonts w:cstheme="minorHAnsi"/>
                <w:sz w:val="20"/>
                <w:szCs w:val="20"/>
              </w:rPr>
              <w:t>Ismeretek:</w:t>
            </w:r>
          </w:p>
        </w:tc>
        <w:tc>
          <w:tcPr>
            <w:tcW w:w="2113" w:type="dxa"/>
            <w:shd w:val="clear" w:color="auto" w:fill="D9D9D9" w:themeFill="background1" w:themeFillShade="D9"/>
            <w:vAlign w:val="center"/>
          </w:tcPr>
          <w:p w14:paraId="39449F7C" w14:textId="77777777" w:rsidR="00AE713E" w:rsidRDefault="00000000">
            <w:pPr>
              <w:spacing w:after="0" w:line="240" w:lineRule="auto"/>
              <w:jc w:val="center"/>
              <w:rPr>
                <w:rFonts w:cstheme="minorHAnsi"/>
                <w:sz w:val="20"/>
                <w:szCs w:val="20"/>
              </w:rPr>
            </w:pPr>
            <w:r>
              <w:rPr>
                <w:rFonts w:cstheme="minorHAnsi"/>
                <w:sz w:val="20"/>
                <w:szCs w:val="20"/>
              </w:rPr>
              <w:t>Elvárt viselkedésmódok, attitűdök:</w:t>
            </w:r>
          </w:p>
        </w:tc>
        <w:tc>
          <w:tcPr>
            <w:tcW w:w="1985" w:type="dxa"/>
            <w:shd w:val="clear" w:color="auto" w:fill="D9D9D9" w:themeFill="background1" w:themeFillShade="D9"/>
            <w:vAlign w:val="center"/>
          </w:tcPr>
          <w:p w14:paraId="18A71F9B" w14:textId="77777777" w:rsidR="00AE713E" w:rsidRDefault="00000000">
            <w:pPr>
              <w:spacing w:after="0" w:line="240" w:lineRule="auto"/>
              <w:jc w:val="center"/>
              <w:rPr>
                <w:rFonts w:cstheme="minorHAnsi"/>
                <w:sz w:val="20"/>
                <w:szCs w:val="20"/>
              </w:rPr>
            </w:pPr>
            <w:r>
              <w:rPr>
                <w:rFonts w:cstheme="minorHAnsi"/>
                <w:sz w:val="20"/>
                <w:szCs w:val="20"/>
              </w:rPr>
              <w:t>Önállóság és felelősség mértéke:</w:t>
            </w:r>
          </w:p>
        </w:tc>
      </w:tr>
      <w:tr w:rsidR="00AE713E" w14:paraId="1ED6C607" w14:textId="77777777">
        <w:trPr>
          <w:trHeight w:val="949"/>
        </w:trPr>
        <w:tc>
          <w:tcPr>
            <w:tcW w:w="672" w:type="dxa"/>
            <w:vAlign w:val="center"/>
          </w:tcPr>
          <w:p w14:paraId="2D2F61C9" w14:textId="77777777" w:rsidR="00AE713E" w:rsidRDefault="00000000">
            <w:pPr>
              <w:spacing w:after="0" w:line="240" w:lineRule="auto"/>
              <w:jc w:val="center"/>
              <w:rPr>
                <w:rFonts w:cstheme="minorHAnsi"/>
                <w:sz w:val="20"/>
                <w:szCs w:val="20"/>
              </w:rPr>
            </w:pPr>
            <w:r>
              <w:rPr>
                <w:rFonts w:cstheme="minorHAnsi"/>
                <w:sz w:val="20"/>
                <w:szCs w:val="20"/>
              </w:rPr>
              <w:t>1.</w:t>
            </w:r>
          </w:p>
        </w:tc>
        <w:tc>
          <w:tcPr>
            <w:tcW w:w="2634" w:type="dxa"/>
            <w:tcBorders>
              <w:bottom w:val="single" w:sz="4" w:space="0" w:color="auto"/>
            </w:tcBorders>
            <w:vAlign w:val="center"/>
          </w:tcPr>
          <w:p w14:paraId="0DC71B90" w14:textId="77777777" w:rsidR="00AE713E" w:rsidRDefault="00000000">
            <w:pPr>
              <w:spacing w:after="0" w:line="240" w:lineRule="auto"/>
              <w:jc w:val="center"/>
              <w:rPr>
                <w:rFonts w:cstheme="minorHAnsi"/>
                <w:sz w:val="20"/>
                <w:szCs w:val="20"/>
              </w:rPr>
            </w:pPr>
            <w:r>
              <w:rPr>
                <w:rFonts w:cstheme="minorHAnsi"/>
                <w:sz w:val="20"/>
                <w:szCs w:val="20"/>
              </w:rPr>
              <w:t>Alkalmazza az uniós és nemzeti jövedéki szabályokat,</w:t>
            </w:r>
          </w:p>
          <w:p w14:paraId="2A7917FD" w14:textId="77777777" w:rsidR="00AE713E" w:rsidRDefault="00000000">
            <w:pPr>
              <w:spacing w:after="0" w:line="240" w:lineRule="auto"/>
              <w:jc w:val="center"/>
              <w:rPr>
                <w:rFonts w:cstheme="minorHAnsi"/>
                <w:sz w:val="20"/>
                <w:szCs w:val="20"/>
              </w:rPr>
            </w:pPr>
            <w:r>
              <w:rPr>
                <w:rFonts w:cstheme="minorHAnsi"/>
                <w:sz w:val="20"/>
                <w:szCs w:val="20"/>
              </w:rPr>
              <w:t>tájékoztatókat és</w:t>
            </w:r>
          </w:p>
          <w:p w14:paraId="029A12FD" w14:textId="77777777" w:rsidR="00AE713E" w:rsidRDefault="00000000">
            <w:pPr>
              <w:spacing w:after="0" w:line="240" w:lineRule="auto"/>
              <w:jc w:val="center"/>
              <w:rPr>
                <w:rFonts w:cstheme="minorHAnsi"/>
                <w:sz w:val="20"/>
                <w:szCs w:val="20"/>
              </w:rPr>
            </w:pPr>
            <w:r>
              <w:rPr>
                <w:rFonts w:cstheme="minorHAnsi"/>
                <w:sz w:val="20"/>
                <w:szCs w:val="20"/>
              </w:rPr>
              <w:t>iránymutatásokat</w:t>
            </w:r>
          </w:p>
        </w:tc>
        <w:tc>
          <w:tcPr>
            <w:tcW w:w="2089" w:type="dxa"/>
            <w:gridSpan w:val="2"/>
            <w:tcBorders>
              <w:bottom w:val="single" w:sz="4" w:space="0" w:color="auto"/>
            </w:tcBorders>
            <w:vAlign w:val="center"/>
          </w:tcPr>
          <w:p w14:paraId="6BD731B9" w14:textId="77777777" w:rsidR="00AE713E" w:rsidRDefault="00000000">
            <w:pPr>
              <w:spacing w:after="0" w:line="240" w:lineRule="auto"/>
              <w:jc w:val="center"/>
              <w:rPr>
                <w:rFonts w:cstheme="minorHAnsi"/>
                <w:sz w:val="20"/>
                <w:szCs w:val="20"/>
              </w:rPr>
            </w:pPr>
            <w:r>
              <w:rPr>
                <w:rFonts w:cstheme="minorHAnsi"/>
                <w:sz w:val="20"/>
                <w:szCs w:val="20"/>
              </w:rPr>
              <w:t>Ismeri a vonatkozó</w:t>
            </w:r>
          </w:p>
          <w:p w14:paraId="399B80CB" w14:textId="77777777" w:rsidR="00AE713E" w:rsidRDefault="00000000">
            <w:pPr>
              <w:spacing w:after="0" w:line="240" w:lineRule="auto"/>
              <w:jc w:val="center"/>
              <w:rPr>
                <w:rFonts w:cstheme="minorHAnsi"/>
                <w:sz w:val="20"/>
                <w:szCs w:val="20"/>
              </w:rPr>
            </w:pPr>
            <w:r>
              <w:rPr>
                <w:rFonts w:cstheme="minorHAnsi"/>
                <w:sz w:val="20"/>
                <w:szCs w:val="20"/>
              </w:rPr>
              <w:t>uniós és nemzeti</w:t>
            </w:r>
          </w:p>
          <w:p w14:paraId="1DA8BC99" w14:textId="77777777" w:rsidR="00AE713E" w:rsidRDefault="00000000">
            <w:pPr>
              <w:spacing w:after="0" w:line="240" w:lineRule="auto"/>
              <w:jc w:val="center"/>
              <w:rPr>
                <w:rFonts w:cstheme="minorHAnsi"/>
                <w:sz w:val="20"/>
                <w:szCs w:val="20"/>
              </w:rPr>
            </w:pPr>
            <w:r>
              <w:rPr>
                <w:rFonts w:cstheme="minorHAnsi"/>
                <w:sz w:val="20"/>
                <w:szCs w:val="20"/>
              </w:rPr>
              <w:t>szabályozást, valamint az aktuális</w:t>
            </w:r>
          </w:p>
          <w:p w14:paraId="6D57ECAE" w14:textId="77777777" w:rsidR="00AE713E" w:rsidRDefault="00000000">
            <w:pPr>
              <w:spacing w:after="0" w:line="240" w:lineRule="auto"/>
              <w:jc w:val="center"/>
              <w:rPr>
                <w:rFonts w:cstheme="minorHAnsi"/>
                <w:sz w:val="20"/>
                <w:szCs w:val="20"/>
              </w:rPr>
            </w:pPr>
            <w:r>
              <w:rPr>
                <w:rFonts w:cstheme="minorHAnsi"/>
                <w:sz w:val="20"/>
                <w:szCs w:val="20"/>
              </w:rPr>
              <w:t>tájékoztatókat,</w:t>
            </w:r>
          </w:p>
          <w:p w14:paraId="611FCAC4" w14:textId="77777777" w:rsidR="00AE713E" w:rsidRDefault="00000000">
            <w:pPr>
              <w:spacing w:after="0" w:line="240" w:lineRule="auto"/>
              <w:jc w:val="center"/>
              <w:rPr>
                <w:rFonts w:cstheme="minorHAnsi"/>
                <w:sz w:val="20"/>
                <w:szCs w:val="20"/>
              </w:rPr>
            </w:pPr>
            <w:r>
              <w:rPr>
                <w:rFonts w:cstheme="minorHAnsi"/>
                <w:sz w:val="20"/>
                <w:szCs w:val="20"/>
              </w:rPr>
              <w:t>iránymutatásokat</w:t>
            </w:r>
          </w:p>
        </w:tc>
        <w:tc>
          <w:tcPr>
            <w:tcW w:w="2113" w:type="dxa"/>
          </w:tcPr>
          <w:p w14:paraId="1BB2AF46" w14:textId="77777777" w:rsidR="00AE713E" w:rsidRDefault="00000000">
            <w:pPr>
              <w:spacing w:after="0" w:line="240" w:lineRule="auto"/>
              <w:jc w:val="center"/>
              <w:rPr>
                <w:rFonts w:cstheme="minorHAnsi"/>
                <w:sz w:val="20"/>
                <w:szCs w:val="20"/>
              </w:rPr>
            </w:pPr>
            <w:r>
              <w:rPr>
                <w:rFonts w:cstheme="minorHAnsi"/>
                <w:sz w:val="20"/>
                <w:szCs w:val="20"/>
              </w:rPr>
              <w:t>Törekszik a legmagasabb szintű jogszabályismeretre,</w:t>
            </w:r>
          </w:p>
          <w:p w14:paraId="30FAE3C0" w14:textId="77777777" w:rsidR="00AE713E" w:rsidRDefault="00000000">
            <w:pPr>
              <w:spacing w:after="0" w:line="240" w:lineRule="auto"/>
              <w:jc w:val="center"/>
              <w:rPr>
                <w:rFonts w:cstheme="minorHAnsi"/>
                <w:sz w:val="20"/>
                <w:szCs w:val="20"/>
              </w:rPr>
            </w:pPr>
            <w:r>
              <w:rPr>
                <w:rFonts w:cstheme="minorHAnsi"/>
                <w:sz w:val="20"/>
                <w:szCs w:val="20"/>
              </w:rPr>
              <w:t>elkötelezett a szabályok betartására</w:t>
            </w:r>
          </w:p>
          <w:p w14:paraId="240015FE" w14:textId="77777777" w:rsidR="00AE713E" w:rsidRDefault="00000000">
            <w:pPr>
              <w:spacing w:after="0" w:line="240" w:lineRule="auto"/>
              <w:jc w:val="center"/>
              <w:rPr>
                <w:rFonts w:cstheme="minorHAnsi"/>
                <w:sz w:val="20"/>
                <w:szCs w:val="20"/>
              </w:rPr>
            </w:pPr>
            <w:r>
              <w:rPr>
                <w:rFonts w:cstheme="minorHAnsi"/>
                <w:sz w:val="20"/>
                <w:szCs w:val="20"/>
              </w:rPr>
              <w:t>és a változások</w:t>
            </w:r>
          </w:p>
          <w:p w14:paraId="32587190" w14:textId="77777777" w:rsidR="00AE713E" w:rsidRDefault="00000000">
            <w:pPr>
              <w:spacing w:after="0" w:line="240" w:lineRule="auto"/>
              <w:jc w:val="center"/>
              <w:rPr>
                <w:rFonts w:cstheme="minorHAnsi"/>
                <w:sz w:val="20"/>
                <w:szCs w:val="20"/>
              </w:rPr>
            </w:pPr>
            <w:r>
              <w:rPr>
                <w:rFonts w:cstheme="minorHAnsi"/>
                <w:sz w:val="20"/>
                <w:szCs w:val="20"/>
              </w:rPr>
              <w:t>követésére</w:t>
            </w:r>
          </w:p>
        </w:tc>
        <w:tc>
          <w:tcPr>
            <w:tcW w:w="1985" w:type="dxa"/>
            <w:tcBorders>
              <w:bottom w:val="single" w:sz="4" w:space="0" w:color="auto"/>
            </w:tcBorders>
            <w:vAlign w:val="center"/>
          </w:tcPr>
          <w:p w14:paraId="06097550" w14:textId="77777777" w:rsidR="00AE713E" w:rsidRDefault="00000000">
            <w:pPr>
              <w:spacing w:after="0" w:line="240" w:lineRule="auto"/>
              <w:jc w:val="center"/>
              <w:rPr>
                <w:rFonts w:cstheme="minorHAnsi"/>
                <w:sz w:val="20"/>
                <w:szCs w:val="20"/>
              </w:rPr>
            </w:pPr>
            <w:r>
              <w:rPr>
                <w:rFonts w:cstheme="minorHAnsi"/>
                <w:sz w:val="20"/>
                <w:szCs w:val="20"/>
              </w:rPr>
              <w:t>A hatályos jogszabályok alapján</w:t>
            </w:r>
          </w:p>
          <w:p w14:paraId="33E622EE" w14:textId="77777777" w:rsidR="00AE713E" w:rsidRDefault="00000000">
            <w:pPr>
              <w:spacing w:after="0" w:line="240" w:lineRule="auto"/>
              <w:jc w:val="center"/>
              <w:rPr>
                <w:rFonts w:cstheme="minorHAnsi"/>
                <w:sz w:val="20"/>
                <w:szCs w:val="20"/>
              </w:rPr>
            </w:pPr>
            <w:r>
              <w:rPr>
                <w:rFonts w:cstheme="minorHAnsi"/>
                <w:sz w:val="20"/>
                <w:szCs w:val="20"/>
              </w:rPr>
              <w:t>önállóan végzi feladatait</w:t>
            </w:r>
          </w:p>
        </w:tc>
      </w:tr>
      <w:tr w:rsidR="00AE713E" w14:paraId="37CAFA87" w14:textId="77777777">
        <w:trPr>
          <w:trHeight w:val="255"/>
        </w:trPr>
        <w:tc>
          <w:tcPr>
            <w:tcW w:w="672" w:type="dxa"/>
            <w:vAlign w:val="center"/>
          </w:tcPr>
          <w:p w14:paraId="3077AB8C" w14:textId="77777777" w:rsidR="00AE713E" w:rsidRDefault="00000000">
            <w:pPr>
              <w:spacing w:after="0" w:line="240" w:lineRule="auto"/>
              <w:jc w:val="center"/>
              <w:rPr>
                <w:rFonts w:cstheme="minorHAnsi"/>
                <w:sz w:val="20"/>
                <w:szCs w:val="20"/>
              </w:rPr>
            </w:pPr>
            <w:r>
              <w:rPr>
                <w:rFonts w:cstheme="minorHAnsi"/>
                <w:sz w:val="20"/>
                <w:szCs w:val="20"/>
              </w:rPr>
              <w:t>2.</w:t>
            </w:r>
          </w:p>
        </w:tc>
        <w:tc>
          <w:tcPr>
            <w:tcW w:w="2634" w:type="dxa"/>
            <w:tcBorders>
              <w:bottom w:val="single" w:sz="4" w:space="0" w:color="auto"/>
            </w:tcBorders>
            <w:vAlign w:val="center"/>
          </w:tcPr>
          <w:p w14:paraId="79FCEBC1" w14:textId="77777777" w:rsidR="00AE713E" w:rsidRDefault="00000000">
            <w:pPr>
              <w:spacing w:after="0" w:line="240" w:lineRule="auto"/>
              <w:jc w:val="center"/>
              <w:rPr>
                <w:rFonts w:cstheme="minorHAnsi"/>
                <w:sz w:val="20"/>
                <w:szCs w:val="20"/>
              </w:rPr>
            </w:pPr>
            <w:r>
              <w:rPr>
                <w:rFonts w:cstheme="minorHAnsi"/>
                <w:sz w:val="20"/>
                <w:szCs w:val="20"/>
              </w:rPr>
              <w:t>Használja a jövedéki informatikai</w:t>
            </w:r>
          </w:p>
          <w:p w14:paraId="76ED3968" w14:textId="77777777" w:rsidR="00AE713E" w:rsidRDefault="00000000">
            <w:pPr>
              <w:spacing w:after="0" w:line="240" w:lineRule="auto"/>
              <w:jc w:val="center"/>
              <w:rPr>
                <w:rFonts w:cstheme="minorHAnsi"/>
                <w:sz w:val="20"/>
                <w:szCs w:val="20"/>
              </w:rPr>
            </w:pPr>
            <w:r>
              <w:rPr>
                <w:rFonts w:cstheme="minorHAnsi"/>
                <w:sz w:val="20"/>
                <w:szCs w:val="20"/>
              </w:rPr>
              <w:t>rendszereket, az</w:t>
            </w:r>
          </w:p>
          <w:p w14:paraId="05C03303" w14:textId="77777777" w:rsidR="00AE713E" w:rsidRDefault="00000000">
            <w:pPr>
              <w:spacing w:after="0" w:line="240" w:lineRule="auto"/>
              <w:jc w:val="center"/>
              <w:rPr>
                <w:rFonts w:cstheme="minorHAnsi"/>
                <w:sz w:val="20"/>
                <w:szCs w:val="20"/>
              </w:rPr>
            </w:pPr>
            <w:r>
              <w:rPr>
                <w:rFonts w:cstheme="minorHAnsi"/>
                <w:sz w:val="20"/>
                <w:szCs w:val="20"/>
              </w:rPr>
              <w:t>elektronikus, esetenként papír alapú</w:t>
            </w:r>
          </w:p>
          <w:p w14:paraId="3971A0AE" w14:textId="77777777" w:rsidR="00AE713E" w:rsidRDefault="00000000">
            <w:pPr>
              <w:spacing w:after="0" w:line="240" w:lineRule="auto"/>
              <w:jc w:val="center"/>
              <w:rPr>
                <w:rFonts w:cstheme="minorHAnsi"/>
                <w:sz w:val="20"/>
                <w:szCs w:val="20"/>
              </w:rPr>
            </w:pPr>
            <w:r>
              <w:rPr>
                <w:rFonts w:cstheme="minorHAnsi"/>
                <w:sz w:val="20"/>
                <w:szCs w:val="20"/>
              </w:rPr>
              <w:t>nyomtatványokat</w:t>
            </w:r>
          </w:p>
        </w:tc>
        <w:tc>
          <w:tcPr>
            <w:tcW w:w="2089" w:type="dxa"/>
            <w:gridSpan w:val="2"/>
            <w:tcBorders>
              <w:bottom w:val="single" w:sz="4" w:space="0" w:color="auto"/>
            </w:tcBorders>
            <w:vAlign w:val="center"/>
          </w:tcPr>
          <w:p w14:paraId="572DFB97" w14:textId="77777777" w:rsidR="00AE713E" w:rsidRDefault="00000000">
            <w:pPr>
              <w:spacing w:after="0" w:line="240" w:lineRule="auto"/>
              <w:jc w:val="center"/>
              <w:rPr>
                <w:rFonts w:cstheme="minorHAnsi"/>
                <w:sz w:val="20"/>
                <w:szCs w:val="20"/>
              </w:rPr>
            </w:pPr>
            <w:r>
              <w:rPr>
                <w:rFonts w:cstheme="minorHAnsi"/>
                <w:sz w:val="20"/>
                <w:szCs w:val="20"/>
              </w:rPr>
              <w:t>Ismeri az alkalmazni rendelt informatikai rendszereket,</w:t>
            </w:r>
          </w:p>
          <w:p w14:paraId="1A19BB88" w14:textId="77777777" w:rsidR="00AE713E" w:rsidRDefault="00000000">
            <w:pPr>
              <w:spacing w:after="0" w:line="240" w:lineRule="auto"/>
              <w:jc w:val="center"/>
              <w:rPr>
                <w:rFonts w:cstheme="minorHAnsi"/>
                <w:sz w:val="20"/>
                <w:szCs w:val="20"/>
              </w:rPr>
            </w:pPr>
            <w:r>
              <w:rPr>
                <w:rFonts w:cstheme="minorHAnsi"/>
                <w:sz w:val="20"/>
                <w:szCs w:val="20"/>
              </w:rPr>
              <w:t>üzemszüneti eljárásokat, nyomtatvány</w:t>
            </w:r>
          </w:p>
          <w:p w14:paraId="683C048E" w14:textId="77777777" w:rsidR="00AE713E" w:rsidRDefault="00000000">
            <w:pPr>
              <w:spacing w:after="0" w:line="240" w:lineRule="auto"/>
              <w:jc w:val="center"/>
              <w:rPr>
                <w:rFonts w:cstheme="minorHAnsi"/>
                <w:sz w:val="20"/>
                <w:szCs w:val="20"/>
              </w:rPr>
            </w:pPr>
            <w:r>
              <w:rPr>
                <w:rFonts w:cstheme="minorHAnsi"/>
                <w:sz w:val="20"/>
                <w:szCs w:val="20"/>
              </w:rPr>
              <w:t>típusokat.</w:t>
            </w:r>
          </w:p>
        </w:tc>
        <w:tc>
          <w:tcPr>
            <w:tcW w:w="2113" w:type="dxa"/>
            <w:tcBorders>
              <w:bottom w:val="single" w:sz="4" w:space="0" w:color="auto"/>
            </w:tcBorders>
          </w:tcPr>
          <w:p w14:paraId="6187A59C" w14:textId="77777777" w:rsidR="00AE713E" w:rsidRDefault="00000000">
            <w:pPr>
              <w:spacing w:after="0" w:line="240" w:lineRule="auto"/>
              <w:jc w:val="center"/>
              <w:rPr>
                <w:rFonts w:cstheme="minorHAnsi"/>
                <w:sz w:val="20"/>
                <w:szCs w:val="20"/>
              </w:rPr>
            </w:pPr>
            <w:r>
              <w:rPr>
                <w:rFonts w:cstheme="minorHAnsi"/>
                <w:sz w:val="20"/>
                <w:szCs w:val="20"/>
              </w:rPr>
              <w:t>Törekszik az alkalmazott rendszerek maximális ismeretére, figyelemmel kíséri e</w:t>
            </w:r>
          </w:p>
          <w:p w14:paraId="2BE92C56" w14:textId="77777777" w:rsidR="00AE713E" w:rsidRDefault="00000000">
            <w:pPr>
              <w:spacing w:after="0" w:line="240" w:lineRule="auto"/>
              <w:jc w:val="center"/>
              <w:rPr>
                <w:rFonts w:cstheme="minorHAnsi"/>
                <w:sz w:val="20"/>
                <w:szCs w:val="20"/>
              </w:rPr>
            </w:pPr>
            <w:r>
              <w:rPr>
                <w:rFonts w:cstheme="minorHAnsi"/>
                <w:sz w:val="20"/>
                <w:szCs w:val="20"/>
              </w:rPr>
              <w:t>rendszerek változásait.</w:t>
            </w:r>
          </w:p>
        </w:tc>
        <w:tc>
          <w:tcPr>
            <w:tcW w:w="1985" w:type="dxa"/>
            <w:tcBorders>
              <w:bottom w:val="single" w:sz="4" w:space="0" w:color="auto"/>
            </w:tcBorders>
            <w:vAlign w:val="center"/>
          </w:tcPr>
          <w:p w14:paraId="2B56B0D7" w14:textId="77777777" w:rsidR="00AE713E" w:rsidRDefault="00000000">
            <w:pPr>
              <w:spacing w:after="0" w:line="240" w:lineRule="auto"/>
              <w:jc w:val="center"/>
              <w:rPr>
                <w:rFonts w:cstheme="minorHAnsi"/>
                <w:sz w:val="20"/>
                <w:szCs w:val="20"/>
              </w:rPr>
            </w:pPr>
            <w:r>
              <w:rPr>
                <w:rFonts w:cstheme="minorHAnsi"/>
                <w:sz w:val="20"/>
                <w:szCs w:val="20"/>
              </w:rPr>
              <w:t>Önállóan képes alkalmazni az elektronikus nyomtatványokat és használni a jövedéki kommunikációs csatornákat.</w:t>
            </w:r>
          </w:p>
        </w:tc>
      </w:tr>
      <w:tr w:rsidR="00AE713E" w14:paraId="208ED18A" w14:textId="77777777">
        <w:trPr>
          <w:trHeight w:val="130"/>
        </w:trPr>
        <w:tc>
          <w:tcPr>
            <w:tcW w:w="672" w:type="dxa"/>
            <w:vAlign w:val="center"/>
          </w:tcPr>
          <w:p w14:paraId="00F9DF65" w14:textId="77777777" w:rsidR="00AE713E" w:rsidRDefault="00000000">
            <w:pPr>
              <w:spacing w:after="0" w:line="240" w:lineRule="auto"/>
              <w:jc w:val="center"/>
              <w:rPr>
                <w:rFonts w:cstheme="minorHAnsi"/>
                <w:sz w:val="20"/>
                <w:szCs w:val="20"/>
              </w:rPr>
            </w:pPr>
            <w:r>
              <w:rPr>
                <w:rFonts w:cstheme="minorHAnsi"/>
                <w:sz w:val="20"/>
                <w:szCs w:val="20"/>
              </w:rPr>
              <w:t>3.</w:t>
            </w:r>
          </w:p>
        </w:tc>
        <w:tc>
          <w:tcPr>
            <w:tcW w:w="2634" w:type="dxa"/>
            <w:tcBorders>
              <w:bottom w:val="single" w:sz="4" w:space="0" w:color="auto"/>
            </w:tcBorders>
            <w:vAlign w:val="center"/>
          </w:tcPr>
          <w:p w14:paraId="0CFBCAB6" w14:textId="77777777" w:rsidR="00AE713E" w:rsidRDefault="00000000">
            <w:pPr>
              <w:spacing w:after="0" w:line="240" w:lineRule="auto"/>
              <w:jc w:val="center"/>
              <w:rPr>
                <w:rFonts w:cstheme="minorHAnsi"/>
                <w:sz w:val="20"/>
                <w:szCs w:val="20"/>
              </w:rPr>
            </w:pPr>
            <w:r>
              <w:rPr>
                <w:rFonts w:cstheme="minorHAnsi"/>
                <w:sz w:val="20"/>
                <w:szCs w:val="20"/>
              </w:rPr>
              <w:t>Engedélyezési, engedély módosítási,</w:t>
            </w:r>
          </w:p>
          <w:p w14:paraId="329C5141" w14:textId="77777777" w:rsidR="00AE713E" w:rsidRDefault="00000000">
            <w:pPr>
              <w:spacing w:after="0" w:line="240" w:lineRule="auto"/>
              <w:jc w:val="center"/>
              <w:rPr>
                <w:rFonts w:cstheme="minorHAnsi"/>
                <w:sz w:val="20"/>
                <w:szCs w:val="20"/>
              </w:rPr>
            </w:pPr>
            <w:r>
              <w:rPr>
                <w:rFonts w:cstheme="minorHAnsi"/>
                <w:sz w:val="20"/>
                <w:szCs w:val="20"/>
              </w:rPr>
              <w:t>nyilvántartásba</w:t>
            </w:r>
          </w:p>
          <w:p w14:paraId="31E6053E" w14:textId="77777777" w:rsidR="00AE713E" w:rsidRDefault="00000000">
            <w:pPr>
              <w:spacing w:after="0" w:line="240" w:lineRule="auto"/>
              <w:jc w:val="center"/>
              <w:rPr>
                <w:rFonts w:cstheme="minorHAnsi"/>
                <w:sz w:val="20"/>
                <w:szCs w:val="20"/>
              </w:rPr>
            </w:pPr>
            <w:r>
              <w:rPr>
                <w:rFonts w:cstheme="minorHAnsi"/>
                <w:sz w:val="20"/>
                <w:szCs w:val="20"/>
              </w:rPr>
              <w:t>vételi eljárásokat</w:t>
            </w:r>
          </w:p>
          <w:p w14:paraId="6063D674" w14:textId="77777777" w:rsidR="00AE713E" w:rsidRDefault="00000000">
            <w:pPr>
              <w:spacing w:after="0" w:line="240" w:lineRule="auto"/>
              <w:jc w:val="center"/>
              <w:rPr>
                <w:rFonts w:cstheme="minorHAnsi"/>
                <w:sz w:val="20"/>
                <w:szCs w:val="20"/>
              </w:rPr>
            </w:pPr>
            <w:r>
              <w:rPr>
                <w:rFonts w:cstheme="minorHAnsi"/>
                <w:sz w:val="20"/>
                <w:szCs w:val="20"/>
              </w:rPr>
              <w:t>kezdeményez, kapcsolatot tart fenn az</w:t>
            </w:r>
          </w:p>
          <w:p w14:paraId="712707CD" w14:textId="77777777" w:rsidR="00AE713E" w:rsidRDefault="00000000">
            <w:pPr>
              <w:spacing w:after="0" w:line="240" w:lineRule="auto"/>
              <w:jc w:val="center"/>
              <w:rPr>
                <w:rFonts w:cstheme="minorHAnsi"/>
                <w:sz w:val="20"/>
                <w:szCs w:val="20"/>
              </w:rPr>
            </w:pPr>
            <w:r>
              <w:rPr>
                <w:rFonts w:cstheme="minorHAnsi"/>
                <w:sz w:val="20"/>
                <w:szCs w:val="20"/>
              </w:rPr>
              <w:lastRenderedPageBreak/>
              <w:t>engedélyező hatósággal, közreműködik az eljárás során.</w:t>
            </w:r>
          </w:p>
        </w:tc>
        <w:tc>
          <w:tcPr>
            <w:tcW w:w="2089" w:type="dxa"/>
            <w:gridSpan w:val="2"/>
            <w:tcBorders>
              <w:bottom w:val="single" w:sz="4" w:space="0" w:color="auto"/>
            </w:tcBorders>
            <w:vAlign w:val="center"/>
          </w:tcPr>
          <w:p w14:paraId="01633BF6" w14:textId="77777777" w:rsidR="00AE713E" w:rsidRDefault="00000000">
            <w:pPr>
              <w:spacing w:after="0" w:line="240" w:lineRule="auto"/>
              <w:jc w:val="center"/>
              <w:rPr>
                <w:rFonts w:cstheme="minorHAnsi"/>
                <w:sz w:val="20"/>
                <w:szCs w:val="20"/>
              </w:rPr>
            </w:pPr>
            <w:r>
              <w:rPr>
                <w:rFonts w:cstheme="minorHAnsi"/>
                <w:sz w:val="20"/>
                <w:szCs w:val="20"/>
              </w:rPr>
              <w:lastRenderedPageBreak/>
              <w:t>Beazonosítja a jövedéki folyamatokat engedélyeztetési szempontból,</w:t>
            </w:r>
          </w:p>
          <w:p w14:paraId="570002D7" w14:textId="77777777" w:rsidR="00AE713E" w:rsidRDefault="00000000">
            <w:pPr>
              <w:spacing w:after="0" w:line="240" w:lineRule="auto"/>
              <w:jc w:val="center"/>
              <w:rPr>
                <w:rFonts w:cstheme="minorHAnsi"/>
                <w:sz w:val="20"/>
                <w:szCs w:val="20"/>
              </w:rPr>
            </w:pPr>
            <w:r>
              <w:rPr>
                <w:rFonts w:cstheme="minorHAnsi"/>
                <w:sz w:val="20"/>
                <w:szCs w:val="20"/>
              </w:rPr>
              <w:t>ismeri az egyes</w:t>
            </w:r>
          </w:p>
          <w:p w14:paraId="3679CDF8" w14:textId="77777777" w:rsidR="00AE713E" w:rsidRDefault="00000000">
            <w:pPr>
              <w:spacing w:after="0" w:line="240" w:lineRule="auto"/>
              <w:jc w:val="center"/>
              <w:rPr>
                <w:rFonts w:cstheme="minorHAnsi"/>
                <w:sz w:val="20"/>
                <w:szCs w:val="20"/>
              </w:rPr>
            </w:pPr>
            <w:r>
              <w:rPr>
                <w:rFonts w:cstheme="minorHAnsi"/>
                <w:sz w:val="20"/>
                <w:szCs w:val="20"/>
              </w:rPr>
              <w:t>engedély típusok</w:t>
            </w:r>
          </w:p>
          <w:p w14:paraId="79DF7C8E" w14:textId="77777777" w:rsidR="00AE713E" w:rsidRDefault="00000000">
            <w:pPr>
              <w:spacing w:after="0" w:line="240" w:lineRule="auto"/>
              <w:jc w:val="center"/>
              <w:rPr>
                <w:rFonts w:cstheme="minorHAnsi"/>
                <w:sz w:val="20"/>
                <w:szCs w:val="20"/>
              </w:rPr>
            </w:pPr>
            <w:r>
              <w:rPr>
                <w:rFonts w:cstheme="minorHAnsi"/>
                <w:sz w:val="20"/>
                <w:szCs w:val="20"/>
              </w:rPr>
              <w:lastRenderedPageBreak/>
              <w:t>feltételrendszerét,</w:t>
            </w:r>
          </w:p>
          <w:p w14:paraId="0DBA4F25" w14:textId="77777777" w:rsidR="00AE713E" w:rsidRDefault="00000000">
            <w:pPr>
              <w:spacing w:after="0" w:line="240" w:lineRule="auto"/>
              <w:jc w:val="center"/>
              <w:rPr>
                <w:rFonts w:cstheme="minorHAnsi"/>
                <w:sz w:val="20"/>
                <w:szCs w:val="20"/>
              </w:rPr>
            </w:pPr>
            <w:r>
              <w:rPr>
                <w:rFonts w:cstheme="minorHAnsi"/>
                <w:sz w:val="20"/>
                <w:szCs w:val="20"/>
              </w:rPr>
              <w:t>az engedélyezési</w:t>
            </w:r>
          </w:p>
          <w:p w14:paraId="3F7B0626" w14:textId="77777777" w:rsidR="00AE713E" w:rsidRDefault="00000000">
            <w:pPr>
              <w:spacing w:after="0" w:line="240" w:lineRule="auto"/>
              <w:jc w:val="center"/>
              <w:rPr>
                <w:rFonts w:cstheme="minorHAnsi"/>
                <w:sz w:val="20"/>
                <w:szCs w:val="20"/>
              </w:rPr>
            </w:pPr>
            <w:r>
              <w:rPr>
                <w:rFonts w:cstheme="minorHAnsi"/>
                <w:sz w:val="20"/>
                <w:szCs w:val="20"/>
              </w:rPr>
              <w:t>eljárás folyamatát.</w:t>
            </w:r>
          </w:p>
        </w:tc>
        <w:tc>
          <w:tcPr>
            <w:tcW w:w="2113" w:type="dxa"/>
            <w:vAlign w:val="center"/>
          </w:tcPr>
          <w:p w14:paraId="6DA7B31F" w14:textId="77777777" w:rsidR="00AE713E" w:rsidRDefault="00000000">
            <w:pPr>
              <w:spacing w:after="0" w:line="240" w:lineRule="auto"/>
              <w:jc w:val="center"/>
              <w:rPr>
                <w:rFonts w:cstheme="minorHAnsi"/>
                <w:sz w:val="20"/>
                <w:szCs w:val="20"/>
              </w:rPr>
            </w:pPr>
            <w:r>
              <w:rPr>
                <w:rFonts w:cstheme="minorHAnsi"/>
                <w:sz w:val="20"/>
                <w:szCs w:val="20"/>
              </w:rPr>
              <w:lastRenderedPageBreak/>
              <w:t>Szorosan együttműködik az engedélyezési eljárásban</w:t>
            </w:r>
          </w:p>
          <w:p w14:paraId="558FABDD" w14:textId="77777777" w:rsidR="00AE713E" w:rsidRDefault="00000000">
            <w:pPr>
              <w:spacing w:after="0" w:line="240" w:lineRule="auto"/>
              <w:jc w:val="center"/>
              <w:rPr>
                <w:rFonts w:cstheme="minorHAnsi"/>
                <w:sz w:val="20"/>
                <w:szCs w:val="20"/>
              </w:rPr>
            </w:pPr>
            <w:r>
              <w:rPr>
                <w:rFonts w:cstheme="minorHAnsi"/>
                <w:sz w:val="20"/>
                <w:szCs w:val="20"/>
              </w:rPr>
              <w:t>a hatósággal, biztosítja az engedély</w:t>
            </w:r>
          </w:p>
          <w:p w14:paraId="03C12404" w14:textId="77777777" w:rsidR="00AE713E" w:rsidRDefault="00000000">
            <w:pPr>
              <w:spacing w:after="0" w:line="240" w:lineRule="auto"/>
              <w:jc w:val="center"/>
              <w:rPr>
                <w:rFonts w:cstheme="minorHAnsi"/>
                <w:sz w:val="20"/>
                <w:szCs w:val="20"/>
              </w:rPr>
            </w:pPr>
            <w:r>
              <w:rPr>
                <w:rFonts w:cstheme="minorHAnsi"/>
                <w:sz w:val="20"/>
                <w:szCs w:val="20"/>
              </w:rPr>
              <w:lastRenderedPageBreak/>
              <w:t>megadásához, módosításához szükséges feltételeket.</w:t>
            </w:r>
          </w:p>
        </w:tc>
        <w:tc>
          <w:tcPr>
            <w:tcW w:w="1985" w:type="dxa"/>
            <w:tcBorders>
              <w:bottom w:val="single" w:sz="4" w:space="0" w:color="auto"/>
            </w:tcBorders>
            <w:vAlign w:val="center"/>
          </w:tcPr>
          <w:p w14:paraId="238F620E" w14:textId="77777777" w:rsidR="00AE713E" w:rsidRDefault="00000000">
            <w:pPr>
              <w:spacing w:after="0" w:line="240" w:lineRule="auto"/>
              <w:jc w:val="center"/>
              <w:rPr>
                <w:rFonts w:cstheme="minorHAnsi"/>
                <w:sz w:val="20"/>
                <w:szCs w:val="20"/>
              </w:rPr>
            </w:pPr>
            <w:r>
              <w:rPr>
                <w:rFonts w:cstheme="minorHAnsi"/>
                <w:sz w:val="20"/>
                <w:szCs w:val="20"/>
              </w:rPr>
              <w:lastRenderedPageBreak/>
              <w:t>Folyamatosan figyeli az engedélyezési feltételek fennállását, változás</w:t>
            </w:r>
          </w:p>
          <w:p w14:paraId="4EB17A31" w14:textId="77777777" w:rsidR="00AE713E" w:rsidRDefault="00000000">
            <w:pPr>
              <w:spacing w:after="0" w:line="240" w:lineRule="auto"/>
              <w:jc w:val="center"/>
              <w:rPr>
                <w:rFonts w:cstheme="minorHAnsi"/>
                <w:sz w:val="20"/>
                <w:szCs w:val="20"/>
              </w:rPr>
            </w:pPr>
            <w:r>
              <w:rPr>
                <w:rFonts w:cstheme="minorHAnsi"/>
                <w:sz w:val="20"/>
                <w:szCs w:val="20"/>
              </w:rPr>
              <w:t>esetén intézkedik a</w:t>
            </w:r>
          </w:p>
          <w:p w14:paraId="09A9921B" w14:textId="77777777" w:rsidR="00AE713E" w:rsidRDefault="00000000">
            <w:pPr>
              <w:spacing w:after="0" w:line="240" w:lineRule="auto"/>
              <w:jc w:val="center"/>
              <w:rPr>
                <w:rFonts w:cstheme="minorHAnsi"/>
                <w:sz w:val="20"/>
                <w:szCs w:val="20"/>
              </w:rPr>
            </w:pPr>
            <w:r>
              <w:rPr>
                <w:rFonts w:cstheme="minorHAnsi"/>
                <w:sz w:val="20"/>
                <w:szCs w:val="20"/>
              </w:rPr>
              <w:t>szükségessé váló</w:t>
            </w:r>
          </w:p>
          <w:p w14:paraId="4956C34A" w14:textId="77777777" w:rsidR="00AE713E" w:rsidRDefault="00000000">
            <w:pPr>
              <w:spacing w:after="0" w:line="240" w:lineRule="auto"/>
              <w:jc w:val="center"/>
              <w:rPr>
                <w:rFonts w:cstheme="minorHAnsi"/>
                <w:sz w:val="20"/>
                <w:szCs w:val="20"/>
              </w:rPr>
            </w:pPr>
            <w:r>
              <w:rPr>
                <w:rFonts w:cstheme="minorHAnsi"/>
                <w:sz w:val="20"/>
                <w:szCs w:val="20"/>
              </w:rPr>
              <w:lastRenderedPageBreak/>
              <w:t>módosítás iránt.</w:t>
            </w:r>
          </w:p>
        </w:tc>
      </w:tr>
      <w:tr w:rsidR="00AE713E" w14:paraId="6DFA94A4" w14:textId="77777777">
        <w:trPr>
          <w:trHeight w:val="44"/>
        </w:trPr>
        <w:tc>
          <w:tcPr>
            <w:tcW w:w="672" w:type="dxa"/>
            <w:vAlign w:val="center"/>
          </w:tcPr>
          <w:p w14:paraId="220964F0" w14:textId="77777777" w:rsidR="00AE713E" w:rsidRDefault="00000000">
            <w:pPr>
              <w:spacing w:after="0" w:line="240" w:lineRule="auto"/>
              <w:jc w:val="center"/>
              <w:rPr>
                <w:rFonts w:cstheme="minorHAnsi"/>
                <w:sz w:val="20"/>
                <w:szCs w:val="20"/>
              </w:rPr>
            </w:pPr>
            <w:r>
              <w:rPr>
                <w:rFonts w:cstheme="minorHAnsi"/>
                <w:sz w:val="20"/>
                <w:szCs w:val="20"/>
              </w:rPr>
              <w:lastRenderedPageBreak/>
              <w:t>4.</w:t>
            </w:r>
          </w:p>
        </w:tc>
        <w:tc>
          <w:tcPr>
            <w:tcW w:w="2634" w:type="dxa"/>
            <w:tcBorders>
              <w:bottom w:val="single" w:sz="4" w:space="0" w:color="auto"/>
            </w:tcBorders>
            <w:vAlign w:val="center"/>
          </w:tcPr>
          <w:p w14:paraId="5D7221CE" w14:textId="77777777" w:rsidR="00AE713E" w:rsidRDefault="00000000">
            <w:pPr>
              <w:spacing w:after="0" w:line="240" w:lineRule="auto"/>
              <w:jc w:val="center"/>
              <w:rPr>
                <w:rFonts w:cstheme="minorHAnsi"/>
                <w:sz w:val="20"/>
                <w:szCs w:val="20"/>
              </w:rPr>
            </w:pPr>
            <w:r>
              <w:rPr>
                <w:rFonts w:cstheme="minorHAnsi"/>
                <w:sz w:val="20"/>
                <w:szCs w:val="20"/>
              </w:rPr>
              <w:t>Elvégzi a jövedéki</w:t>
            </w:r>
          </w:p>
          <w:p w14:paraId="7E87B4C6" w14:textId="77777777" w:rsidR="00AE713E" w:rsidRDefault="00000000">
            <w:pPr>
              <w:spacing w:after="0" w:line="240" w:lineRule="auto"/>
              <w:jc w:val="center"/>
              <w:rPr>
                <w:rFonts w:cstheme="minorHAnsi"/>
                <w:sz w:val="20"/>
                <w:szCs w:val="20"/>
              </w:rPr>
            </w:pPr>
            <w:r>
              <w:rPr>
                <w:rFonts w:cstheme="minorHAnsi"/>
                <w:sz w:val="20"/>
                <w:szCs w:val="20"/>
              </w:rPr>
              <w:t>termék be- és kitárolásával, egyéb</w:t>
            </w:r>
          </w:p>
          <w:p w14:paraId="372F0113" w14:textId="77777777" w:rsidR="00AE713E" w:rsidRDefault="00000000">
            <w:pPr>
              <w:spacing w:after="0" w:line="240" w:lineRule="auto"/>
              <w:jc w:val="center"/>
              <w:rPr>
                <w:rFonts w:cstheme="minorHAnsi"/>
                <w:sz w:val="20"/>
                <w:szCs w:val="20"/>
              </w:rPr>
            </w:pPr>
            <w:r>
              <w:rPr>
                <w:rFonts w:cstheme="minorHAnsi"/>
                <w:sz w:val="20"/>
                <w:szCs w:val="20"/>
              </w:rPr>
              <w:t>készletváltozással</w:t>
            </w:r>
          </w:p>
          <w:p w14:paraId="2148F42C" w14:textId="77777777" w:rsidR="00AE713E" w:rsidRDefault="00000000">
            <w:pPr>
              <w:spacing w:after="0" w:line="240" w:lineRule="auto"/>
              <w:jc w:val="center"/>
              <w:rPr>
                <w:rFonts w:cstheme="minorHAnsi"/>
                <w:sz w:val="20"/>
                <w:szCs w:val="20"/>
              </w:rPr>
            </w:pPr>
            <w:r>
              <w:rPr>
                <w:rFonts w:cstheme="minorHAnsi"/>
                <w:sz w:val="20"/>
                <w:szCs w:val="20"/>
              </w:rPr>
              <w:t>kapcsolatos adminisztrációs feladatokat, dokumentálja</w:t>
            </w:r>
          </w:p>
          <w:p w14:paraId="06CBED4A" w14:textId="77777777" w:rsidR="00AE713E" w:rsidRDefault="00000000">
            <w:pPr>
              <w:spacing w:after="0" w:line="240" w:lineRule="auto"/>
              <w:jc w:val="center"/>
              <w:rPr>
                <w:rFonts w:cstheme="minorHAnsi"/>
                <w:sz w:val="20"/>
                <w:szCs w:val="20"/>
              </w:rPr>
            </w:pPr>
            <w:r>
              <w:rPr>
                <w:rFonts w:cstheme="minorHAnsi"/>
                <w:sz w:val="20"/>
                <w:szCs w:val="20"/>
              </w:rPr>
              <w:t>a készletváltozásokat</w:t>
            </w:r>
            <w:r>
              <w:rPr>
                <w:rFonts w:cstheme="minorHAnsi"/>
                <w:sz w:val="20"/>
                <w:szCs w:val="20"/>
              </w:rPr>
              <w:cr/>
              <w:t>.</w:t>
            </w:r>
          </w:p>
        </w:tc>
        <w:tc>
          <w:tcPr>
            <w:tcW w:w="2089" w:type="dxa"/>
            <w:gridSpan w:val="2"/>
            <w:tcBorders>
              <w:bottom w:val="single" w:sz="4" w:space="0" w:color="auto"/>
            </w:tcBorders>
            <w:vAlign w:val="center"/>
          </w:tcPr>
          <w:p w14:paraId="585AF74A" w14:textId="77777777" w:rsidR="00AE713E" w:rsidRDefault="00000000">
            <w:pPr>
              <w:spacing w:after="0" w:line="240" w:lineRule="auto"/>
              <w:jc w:val="center"/>
              <w:rPr>
                <w:rFonts w:cstheme="minorHAnsi"/>
                <w:sz w:val="20"/>
                <w:szCs w:val="20"/>
              </w:rPr>
            </w:pPr>
            <w:r>
              <w:rPr>
                <w:rFonts w:cstheme="minorHAnsi"/>
                <w:sz w:val="20"/>
                <w:szCs w:val="20"/>
              </w:rPr>
              <w:t>Ismeri a nyilvántartásra, adatszolgáltatásra vonatkozó</w:t>
            </w:r>
          </w:p>
          <w:p w14:paraId="34CDAFB2" w14:textId="77777777" w:rsidR="00AE713E" w:rsidRDefault="00000000">
            <w:pPr>
              <w:spacing w:after="0" w:line="240" w:lineRule="auto"/>
              <w:jc w:val="center"/>
              <w:rPr>
                <w:rFonts w:cstheme="minorHAnsi"/>
                <w:sz w:val="20"/>
                <w:szCs w:val="20"/>
              </w:rPr>
            </w:pPr>
            <w:r>
              <w:rPr>
                <w:rFonts w:cstheme="minorHAnsi"/>
                <w:sz w:val="20"/>
                <w:szCs w:val="20"/>
              </w:rPr>
              <w:t>jogszabályi előírásokat, az alkalmazandó bizonylat</w:t>
            </w:r>
          </w:p>
          <w:p w14:paraId="51DA0306" w14:textId="77777777" w:rsidR="00AE713E" w:rsidRDefault="00000000">
            <w:pPr>
              <w:spacing w:after="0" w:line="240" w:lineRule="auto"/>
              <w:jc w:val="center"/>
              <w:rPr>
                <w:rFonts w:cstheme="minorHAnsi"/>
                <w:sz w:val="20"/>
                <w:szCs w:val="20"/>
              </w:rPr>
            </w:pPr>
            <w:r>
              <w:rPr>
                <w:rFonts w:cstheme="minorHAnsi"/>
                <w:sz w:val="20"/>
                <w:szCs w:val="20"/>
              </w:rPr>
              <w:t>típusokat és azok</w:t>
            </w:r>
          </w:p>
          <w:p w14:paraId="33B2E255" w14:textId="77777777" w:rsidR="00AE713E" w:rsidRDefault="00000000">
            <w:pPr>
              <w:spacing w:after="0" w:line="240" w:lineRule="auto"/>
              <w:jc w:val="center"/>
              <w:rPr>
                <w:rFonts w:cstheme="minorHAnsi"/>
                <w:sz w:val="20"/>
                <w:szCs w:val="20"/>
              </w:rPr>
            </w:pPr>
            <w:r>
              <w:rPr>
                <w:rFonts w:cstheme="minorHAnsi"/>
                <w:sz w:val="20"/>
                <w:szCs w:val="20"/>
              </w:rPr>
              <w:t>alkalmazási területeit, módját.</w:t>
            </w:r>
          </w:p>
        </w:tc>
        <w:tc>
          <w:tcPr>
            <w:tcW w:w="2113" w:type="dxa"/>
            <w:vAlign w:val="center"/>
          </w:tcPr>
          <w:p w14:paraId="70A1B8F5" w14:textId="77777777" w:rsidR="00AE713E" w:rsidRDefault="00000000">
            <w:pPr>
              <w:spacing w:after="0" w:line="240" w:lineRule="auto"/>
              <w:jc w:val="center"/>
              <w:rPr>
                <w:rFonts w:cstheme="minorHAnsi"/>
                <w:sz w:val="20"/>
                <w:szCs w:val="20"/>
              </w:rPr>
            </w:pPr>
            <w:r>
              <w:rPr>
                <w:rFonts w:cstheme="minorHAnsi"/>
                <w:sz w:val="20"/>
                <w:szCs w:val="20"/>
              </w:rPr>
              <w:t>Törekszik az adminisztrációs feladatok precíz, pontos</w:t>
            </w:r>
          </w:p>
          <w:p w14:paraId="0741864B" w14:textId="77777777" w:rsidR="00AE713E" w:rsidRDefault="00000000">
            <w:pPr>
              <w:spacing w:after="0" w:line="240" w:lineRule="auto"/>
              <w:jc w:val="center"/>
              <w:rPr>
                <w:rFonts w:cstheme="minorHAnsi"/>
                <w:sz w:val="20"/>
                <w:szCs w:val="20"/>
              </w:rPr>
            </w:pPr>
            <w:r>
              <w:rPr>
                <w:rFonts w:cstheme="minorHAnsi"/>
                <w:sz w:val="20"/>
                <w:szCs w:val="20"/>
              </w:rPr>
              <w:t>ellátására, az adatrögzítések, nyilvántartás zárások, adatszolgáltatások határidőre történő</w:t>
            </w:r>
          </w:p>
          <w:p w14:paraId="77C9A550" w14:textId="77777777" w:rsidR="00AE713E" w:rsidRDefault="00000000">
            <w:pPr>
              <w:spacing w:after="0" w:line="240" w:lineRule="auto"/>
              <w:jc w:val="center"/>
              <w:rPr>
                <w:rFonts w:cstheme="minorHAnsi"/>
                <w:sz w:val="20"/>
                <w:szCs w:val="20"/>
              </w:rPr>
            </w:pPr>
            <w:r>
              <w:rPr>
                <w:rFonts w:cstheme="minorHAnsi"/>
                <w:sz w:val="20"/>
                <w:szCs w:val="20"/>
              </w:rPr>
              <w:t>teljesítéséről.</w:t>
            </w:r>
          </w:p>
        </w:tc>
        <w:tc>
          <w:tcPr>
            <w:tcW w:w="1985" w:type="dxa"/>
            <w:tcBorders>
              <w:bottom w:val="single" w:sz="4" w:space="0" w:color="auto"/>
            </w:tcBorders>
            <w:vAlign w:val="center"/>
          </w:tcPr>
          <w:p w14:paraId="0DD7E580" w14:textId="77777777" w:rsidR="00AE713E" w:rsidRDefault="00000000">
            <w:pPr>
              <w:spacing w:after="0" w:line="240" w:lineRule="auto"/>
              <w:jc w:val="center"/>
              <w:rPr>
                <w:rFonts w:cstheme="minorHAnsi"/>
                <w:sz w:val="20"/>
                <w:szCs w:val="20"/>
              </w:rPr>
            </w:pPr>
            <w:r>
              <w:rPr>
                <w:rFonts w:cstheme="minorHAnsi"/>
                <w:sz w:val="20"/>
                <w:szCs w:val="20"/>
              </w:rPr>
              <w:t>Folyamatosan</w:t>
            </w:r>
          </w:p>
          <w:p w14:paraId="2E8C27A8" w14:textId="77777777" w:rsidR="00AE713E" w:rsidRDefault="00000000">
            <w:pPr>
              <w:spacing w:after="0" w:line="240" w:lineRule="auto"/>
              <w:jc w:val="center"/>
              <w:rPr>
                <w:rFonts w:cstheme="minorHAnsi"/>
                <w:sz w:val="20"/>
                <w:szCs w:val="20"/>
              </w:rPr>
            </w:pPr>
            <w:r>
              <w:rPr>
                <w:rFonts w:cstheme="minorHAnsi"/>
                <w:sz w:val="20"/>
                <w:szCs w:val="20"/>
              </w:rPr>
              <w:t>nyomon követi a</w:t>
            </w:r>
          </w:p>
          <w:p w14:paraId="51DA2ECC" w14:textId="77777777" w:rsidR="00AE713E" w:rsidRDefault="00000000">
            <w:pPr>
              <w:spacing w:after="0" w:line="240" w:lineRule="auto"/>
              <w:jc w:val="center"/>
              <w:rPr>
                <w:rFonts w:cstheme="minorHAnsi"/>
                <w:sz w:val="20"/>
                <w:szCs w:val="20"/>
              </w:rPr>
            </w:pPr>
            <w:r>
              <w:rPr>
                <w:rFonts w:cstheme="minorHAnsi"/>
                <w:sz w:val="20"/>
                <w:szCs w:val="20"/>
              </w:rPr>
              <w:t>készletváltozásokat,</w:t>
            </w:r>
          </w:p>
          <w:p w14:paraId="3A422EFD" w14:textId="77777777" w:rsidR="00AE713E" w:rsidRDefault="00000000">
            <w:pPr>
              <w:spacing w:after="0" w:line="240" w:lineRule="auto"/>
              <w:jc w:val="center"/>
              <w:rPr>
                <w:rFonts w:cstheme="minorHAnsi"/>
                <w:sz w:val="20"/>
                <w:szCs w:val="20"/>
              </w:rPr>
            </w:pPr>
            <w:r>
              <w:rPr>
                <w:rFonts w:cstheme="minorHAnsi"/>
                <w:sz w:val="20"/>
                <w:szCs w:val="20"/>
              </w:rPr>
              <w:t>ezekről bizonylatot</w:t>
            </w:r>
          </w:p>
          <w:p w14:paraId="18116273" w14:textId="77777777" w:rsidR="00AE713E" w:rsidRDefault="00000000">
            <w:pPr>
              <w:spacing w:after="0" w:line="240" w:lineRule="auto"/>
              <w:jc w:val="center"/>
              <w:rPr>
                <w:rFonts w:cstheme="minorHAnsi"/>
                <w:sz w:val="20"/>
                <w:szCs w:val="20"/>
              </w:rPr>
            </w:pPr>
            <w:r>
              <w:rPr>
                <w:rFonts w:cstheme="minorHAnsi"/>
                <w:sz w:val="20"/>
                <w:szCs w:val="20"/>
              </w:rPr>
              <w:t>állít ki, nyilvántartást vezet, gondoskodik az elektronikus üzenetek fogadásáról és indításáról (EMCS)</w:t>
            </w:r>
          </w:p>
        </w:tc>
      </w:tr>
      <w:tr w:rsidR="00AE713E" w14:paraId="2AB8F63C" w14:textId="77777777">
        <w:trPr>
          <w:trHeight w:val="44"/>
        </w:trPr>
        <w:tc>
          <w:tcPr>
            <w:tcW w:w="672" w:type="dxa"/>
            <w:vAlign w:val="center"/>
          </w:tcPr>
          <w:p w14:paraId="412540A1" w14:textId="77777777" w:rsidR="00AE713E" w:rsidRDefault="00000000">
            <w:pPr>
              <w:spacing w:after="0" w:line="240" w:lineRule="auto"/>
              <w:jc w:val="center"/>
              <w:rPr>
                <w:rFonts w:cstheme="minorHAnsi"/>
                <w:sz w:val="20"/>
                <w:szCs w:val="20"/>
              </w:rPr>
            </w:pPr>
            <w:r>
              <w:rPr>
                <w:rFonts w:cstheme="minorHAnsi"/>
                <w:sz w:val="20"/>
                <w:szCs w:val="20"/>
              </w:rPr>
              <w:t>5.</w:t>
            </w:r>
          </w:p>
        </w:tc>
        <w:tc>
          <w:tcPr>
            <w:tcW w:w="2634" w:type="dxa"/>
            <w:vAlign w:val="center"/>
          </w:tcPr>
          <w:p w14:paraId="4D2D2D70" w14:textId="77777777" w:rsidR="00AE713E" w:rsidRDefault="00000000">
            <w:pPr>
              <w:spacing w:after="0" w:line="240" w:lineRule="auto"/>
              <w:jc w:val="center"/>
              <w:rPr>
                <w:rFonts w:cstheme="minorHAnsi"/>
                <w:sz w:val="20"/>
                <w:szCs w:val="20"/>
              </w:rPr>
            </w:pPr>
            <w:r>
              <w:rPr>
                <w:rFonts w:cstheme="minorHAnsi"/>
                <w:sz w:val="20"/>
                <w:szCs w:val="20"/>
              </w:rPr>
              <w:t>Bejelentési, adatszolgáltatási, adóbevallási kötelezettséget teljesít.</w:t>
            </w:r>
          </w:p>
        </w:tc>
        <w:tc>
          <w:tcPr>
            <w:tcW w:w="2089" w:type="dxa"/>
            <w:gridSpan w:val="2"/>
            <w:vAlign w:val="center"/>
          </w:tcPr>
          <w:p w14:paraId="5935106E" w14:textId="77777777" w:rsidR="00AE713E" w:rsidRDefault="00000000">
            <w:pPr>
              <w:spacing w:after="0" w:line="240" w:lineRule="auto"/>
              <w:jc w:val="center"/>
              <w:rPr>
                <w:rFonts w:cstheme="minorHAnsi"/>
                <w:sz w:val="20"/>
                <w:szCs w:val="20"/>
              </w:rPr>
            </w:pPr>
            <w:r>
              <w:rPr>
                <w:rFonts w:cstheme="minorHAnsi"/>
                <w:sz w:val="20"/>
                <w:szCs w:val="20"/>
              </w:rPr>
              <w:t>Ismeri a vonatkozó</w:t>
            </w:r>
          </w:p>
          <w:p w14:paraId="63C437A2" w14:textId="77777777" w:rsidR="00AE713E" w:rsidRDefault="00000000">
            <w:pPr>
              <w:spacing w:after="0" w:line="240" w:lineRule="auto"/>
              <w:jc w:val="center"/>
              <w:rPr>
                <w:rFonts w:cstheme="minorHAnsi"/>
                <w:sz w:val="20"/>
                <w:szCs w:val="20"/>
              </w:rPr>
            </w:pPr>
            <w:r>
              <w:rPr>
                <w:rFonts w:cstheme="minorHAnsi"/>
                <w:sz w:val="20"/>
                <w:szCs w:val="20"/>
              </w:rPr>
              <w:t>határidőket, bevallásra és adatszolgáltatásra, bejelentésre</w:t>
            </w:r>
          </w:p>
          <w:p w14:paraId="79971C5D" w14:textId="77777777" w:rsidR="00AE713E" w:rsidRDefault="00000000">
            <w:pPr>
              <w:spacing w:after="0" w:line="240" w:lineRule="auto"/>
              <w:jc w:val="center"/>
              <w:rPr>
                <w:rFonts w:cstheme="minorHAnsi"/>
                <w:sz w:val="20"/>
                <w:szCs w:val="20"/>
              </w:rPr>
            </w:pPr>
            <w:r>
              <w:rPr>
                <w:rFonts w:cstheme="minorHAnsi"/>
                <w:sz w:val="20"/>
                <w:szCs w:val="20"/>
              </w:rPr>
              <w:t>rendszeresített</w:t>
            </w:r>
          </w:p>
          <w:p w14:paraId="352805CF" w14:textId="77777777" w:rsidR="00AE713E" w:rsidRDefault="00000000">
            <w:pPr>
              <w:spacing w:after="0" w:line="240" w:lineRule="auto"/>
              <w:jc w:val="center"/>
              <w:rPr>
                <w:rFonts w:cstheme="minorHAnsi"/>
                <w:sz w:val="20"/>
                <w:szCs w:val="20"/>
              </w:rPr>
            </w:pPr>
            <w:r>
              <w:rPr>
                <w:rFonts w:cstheme="minorHAnsi"/>
                <w:sz w:val="20"/>
                <w:szCs w:val="20"/>
              </w:rPr>
              <w:t>nyomtatvány típusokat és azok alkalmazását.</w:t>
            </w:r>
          </w:p>
        </w:tc>
        <w:tc>
          <w:tcPr>
            <w:tcW w:w="2113" w:type="dxa"/>
            <w:vAlign w:val="center"/>
          </w:tcPr>
          <w:p w14:paraId="5B73B0F0" w14:textId="77777777" w:rsidR="00AE713E" w:rsidRDefault="00000000">
            <w:pPr>
              <w:spacing w:after="0" w:line="240" w:lineRule="auto"/>
              <w:jc w:val="center"/>
              <w:rPr>
                <w:rFonts w:cstheme="minorHAnsi"/>
                <w:sz w:val="20"/>
                <w:szCs w:val="20"/>
              </w:rPr>
            </w:pPr>
            <w:r>
              <w:rPr>
                <w:rFonts w:cstheme="minorHAnsi"/>
                <w:sz w:val="20"/>
                <w:szCs w:val="20"/>
              </w:rPr>
              <w:t>Törekszik a bevallások, adatszolgáltatások, bejelentések határidőre, a</w:t>
            </w:r>
          </w:p>
          <w:p w14:paraId="0057BFC2" w14:textId="77777777" w:rsidR="00AE713E" w:rsidRDefault="00000000">
            <w:pPr>
              <w:spacing w:after="0" w:line="240" w:lineRule="auto"/>
              <w:jc w:val="center"/>
              <w:rPr>
                <w:rFonts w:cstheme="minorHAnsi"/>
                <w:sz w:val="20"/>
                <w:szCs w:val="20"/>
              </w:rPr>
            </w:pPr>
            <w:r>
              <w:rPr>
                <w:rFonts w:cstheme="minorHAnsi"/>
                <w:sz w:val="20"/>
                <w:szCs w:val="20"/>
              </w:rPr>
              <w:t>meghatározott adattartalommal történő</w:t>
            </w:r>
          </w:p>
          <w:p w14:paraId="41641D6A" w14:textId="77777777" w:rsidR="00AE713E" w:rsidRDefault="00000000">
            <w:pPr>
              <w:spacing w:after="0" w:line="240" w:lineRule="auto"/>
              <w:jc w:val="center"/>
              <w:rPr>
                <w:rFonts w:cstheme="minorHAnsi"/>
                <w:sz w:val="20"/>
                <w:szCs w:val="20"/>
              </w:rPr>
            </w:pPr>
            <w:r>
              <w:rPr>
                <w:rFonts w:cstheme="minorHAnsi"/>
                <w:sz w:val="20"/>
                <w:szCs w:val="20"/>
              </w:rPr>
              <w:t>teljesítésére.</w:t>
            </w:r>
          </w:p>
        </w:tc>
        <w:tc>
          <w:tcPr>
            <w:tcW w:w="1985" w:type="dxa"/>
            <w:vAlign w:val="center"/>
          </w:tcPr>
          <w:p w14:paraId="38C93E3B" w14:textId="77777777" w:rsidR="00AE713E" w:rsidRDefault="00000000">
            <w:pPr>
              <w:spacing w:after="0" w:line="240" w:lineRule="auto"/>
              <w:jc w:val="center"/>
              <w:rPr>
                <w:rFonts w:cstheme="minorHAnsi"/>
                <w:sz w:val="20"/>
                <w:szCs w:val="20"/>
              </w:rPr>
            </w:pPr>
            <w:r>
              <w:rPr>
                <w:rFonts w:cstheme="minorHAnsi"/>
                <w:sz w:val="20"/>
                <w:szCs w:val="20"/>
              </w:rPr>
              <w:t>Folyamatos figyelemmel kíséri a</w:t>
            </w:r>
          </w:p>
          <w:p w14:paraId="1B6533AE" w14:textId="77777777" w:rsidR="00AE713E" w:rsidRDefault="00000000">
            <w:pPr>
              <w:spacing w:after="0" w:line="240" w:lineRule="auto"/>
              <w:jc w:val="center"/>
              <w:rPr>
                <w:rFonts w:cstheme="minorHAnsi"/>
                <w:sz w:val="20"/>
                <w:szCs w:val="20"/>
              </w:rPr>
            </w:pPr>
            <w:r>
              <w:rPr>
                <w:rFonts w:cstheme="minorHAnsi"/>
                <w:sz w:val="20"/>
                <w:szCs w:val="20"/>
              </w:rPr>
              <w:t>gazdálkodó jövedéki tevékenységét és</w:t>
            </w:r>
          </w:p>
          <w:p w14:paraId="147C5050" w14:textId="77777777" w:rsidR="00AE713E" w:rsidRDefault="00000000">
            <w:pPr>
              <w:spacing w:after="0" w:line="240" w:lineRule="auto"/>
              <w:jc w:val="center"/>
              <w:rPr>
                <w:rFonts w:cstheme="minorHAnsi"/>
                <w:sz w:val="20"/>
                <w:szCs w:val="20"/>
              </w:rPr>
            </w:pPr>
            <w:r>
              <w:rPr>
                <w:rFonts w:cstheme="minorHAnsi"/>
                <w:sz w:val="20"/>
                <w:szCs w:val="20"/>
              </w:rPr>
              <w:t>a szükséges intézkedéseket megteszi,</w:t>
            </w:r>
          </w:p>
          <w:p w14:paraId="0021C616" w14:textId="77777777" w:rsidR="00AE713E" w:rsidRDefault="00000000">
            <w:pPr>
              <w:spacing w:after="0" w:line="240" w:lineRule="auto"/>
              <w:jc w:val="center"/>
              <w:rPr>
                <w:rFonts w:cstheme="minorHAnsi"/>
                <w:sz w:val="20"/>
                <w:szCs w:val="20"/>
              </w:rPr>
            </w:pPr>
            <w:r>
              <w:rPr>
                <w:rFonts w:cstheme="minorHAnsi"/>
                <w:sz w:val="20"/>
                <w:szCs w:val="20"/>
              </w:rPr>
              <w:t>biztosítja azok bizonylati hátterét.</w:t>
            </w:r>
          </w:p>
        </w:tc>
      </w:tr>
      <w:tr w:rsidR="00AE713E" w14:paraId="43131D6C" w14:textId="77777777">
        <w:trPr>
          <w:trHeight w:val="44"/>
        </w:trPr>
        <w:tc>
          <w:tcPr>
            <w:tcW w:w="672" w:type="dxa"/>
            <w:vAlign w:val="center"/>
          </w:tcPr>
          <w:p w14:paraId="14CB3724" w14:textId="77777777" w:rsidR="00AE713E" w:rsidRDefault="00000000">
            <w:pPr>
              <w:spacing w:after="0" w:line="240" w:lineRule="auto"/>
              <w:jc w:val="center"/>
              <w:rPr>
                <w:rFonts w:cstheme="minorHAnsi"/>
                <w:sz w:val="20"/>
                <w:szCs w:val="20"/>
              </w:rPr>
            </w:pPr>
            <w:r>
              <w:rPr>
                <w:rFonts w:cstheme="minorHAnsi"/>
                <w:sz w:val="20"/>
                <w:szCs w:val="20"/>
              </w:rPr>
              <w:t>6.</w:t>
            </w:r>
          </w:p>
        </w:tc>
        <w:tc>
          <w:tcPr>
            <w:tcW w:w="2634" w:type="dxa"/>
            <w:tcBorders>
              <w:bottom w:val="single" w:sz="4" w:space="0" w:color="auto"/>
            </w:tcBorders>
            <w:vAlign w:val="center"/>
          </w:tcPr>
          <w:p w14:paraId="530F0BB0" w14:textId="77777777" w:rsidR="00AE713E" w:rsidRDefault="00000000">
            <w:pPr>
              <w:spacing w:after="0" w:line="240" w:lineRule="auto"/>
              <w:jc w:val="center"/>
              <w:rPr>
                <w:rFonts w:cstheme="minorHAnsi"/>
                <w:sz w:val="20"/>
                <w:szCs w:val="20"/>
              </w:rPr>
            </w:pPr>
            <w:r>
              <w:rPr>
                <w:rFonts w:cstheme="minorHAnsi"/>
                <w:sz w:val="20"/>
                <w:szCs w:val="20"/>
              </w:rPr>
              <w:t>Bonyolítja a zárjegyekkel, hivatalos</w:t>
            </w:r>
          </w:p>
          <w:p w14:paraId="03402DD7" w14:textId="77777777" w:rsidR="00AE713E" w:rsidRDefault="00000000">
            <w:pPr>
              <w:spacing w:after="0" w:line="240" w:lineRule="auto"/>
              <w:jc w:val="center"/>
              <w:rPr>
                <w:rFonts w:cstheme="minorHAnsi"/>
                <w:sz w:val="20"/>
                <w:szCs w:val="20"/>
              </w:rPr>
            </w:pPr>
            <w:r>
              <w:rPr>
                <w:rFonts w:cstheme="minorHAnsi"/>
                <w:sz w:val="20"/>
                <w:szCs w:val="20"/>
              </w:rPr>
              <w:t>zárakkal kapcsolatos ügyintézést a</w:t>
            </w:r>
          </w:p>
          <w:p w14:paraId="502B4ED9" w14:textId="77777777" w:rsidR="00AE713E" w:rsidRDefault="00000000">
            <w:pPr>
              <w:spacing w:after="0" w:line="240" w:lineRule="auto"/>
              <w:jc w:val="center"/>
              <w:rPr>
                <w:rFonts w:cstheme="minorHAnsi"/>
                <w:sz w:val="20"/>
                <w:szCs w:val="20"/>
              </w:rPr>
            </w:pPr>
            <w:r>
              <w:rPr>
                <w:rFonts w:cstheme="minorHAnsi"/>
                <w:sz w:val="20"/>
                <w:szCs w:val="20"/>
              </w:rPr>
              <w:t>megrendeléstől az</w:t>
            </w:r>
          </w:p>
          <w:p w14:paraId="287CA816" w14:textId="77777777" w:rsidR="00AE713E" w:rsidRDefault="00000000">
            <w:pPr>
              <w:spacing w:after="0" w:line="240" w:lineRule="auto"/>
              <w:jc w:val="center"/>
              <w:rPr>
                <w:rFonts w:cstheme="minorHAnsi"/>
                <w:sz w:val="20"/>
                <w:szCs w:val="20"/>
              </w:rPr>
            </w:pPr>
            <w:r>
              <w:rPr>
                <w:rFonts w:cstheme="minorHAnsi"/>
                <w:sz w:val="20"/>
                <w:szCs w:val="20"/>
              </w:rPr>
              <w:t>elszámolásig</w:t>
            </w:r>
          </w:p>
        </w:tc>
        <w:tc>
          <w:tcPr>
            <w:tcW w:w="2089" w:type="dxa"/>
            <w:gridSpan w:val="2"/>
            <w:vAlign w:val="center"/>
          </w:tcPr>
          <w:p w14:paraId="514928E3" w14:textId="77777777" w:rsidR="00AE713E" w:rsidRDefault="00000000">
            <w:pPr>
              <w:spacing w:after="0" w:line="240" w:lineRule="auto"/>
              <w:jc w:val="center"/>
              <w:rPr>
                <w:rFonts w:cstheme="minorHAnsi"/>
                <w:sz w:val="20"/>
                <w:szCs w:val="20"/>
              </w:rPr>
            </w:pPr>
            <w:r>
              <w:rPr>
                <w:rFonts w:cstheme="minorHAnsi"/>
                <w:sz w:val="20"/>
                <w:szCs w:val="20"/>
              </w:rPr>
              <w:t>Birtokában van az</w:t>
            </w:r>
          </w:p>
          <w:p w14:paraId="7EB25E95" w14:textId="77777777" w:rsidR="00AE713E" w:rsidRDefault="00000000">
            <w:pPr>
              <w:spacing w:after="0" w:line="240" w:lineRule="auto"/>
              <w:jc w:val="center"/>
              <w:rPr>
                <w:rFonts w:cstheme="minorHAnsi"/>
                <w:sz w:val="20"/>
                <w:szCs w:val="20"/>
              </w:rPr>
            </w:pPr>
            <w:r>
              <w:rPr>
                <w:rFonts w:cstheme="minorHAnsi"/>
                <w:sz w:val="20"/>
                <w:szCs w:val="20"/>
              </w:rPr>
              <w:t>adóügyi jelzésekre</w:t>
            </w:r>
          </w:p>
          <w:p w14:paraId="1BE37D55" w14:textId="77777777" w:rsidR="00AE713E" w:rsidRDefault="00000000">
            <w:pPr>
              <w:spacing w:after="0" w:line="240" w:lineRule="auto"/>
              <w:jc w:val="center"/>
              <w:rPr>
                <w:rFonts w:cstheme="minorHAnsi"/>
                <w:sz w:val="20"/>
                <w:szCs w:val="20"/>
              </w:rPr>
            </w:pPr>
            <w:r>
              <w:rPr>
                <w:rFonts w:cstheme="minorHAnsi"/>
                <w:sz w:val="20"/>
                <w:szCs w:val="20"/>
              </w:rPr>
              <w:t>vonatkozó előírásoknak, ismeri a</w:t>
            </w:r>
          </w:p>
          <w:p w14:paraId="014BDB75" w14:textId="77777777" w:rsidR="00AE713E" w:rsidRDefault="00000000">
            <w:pPr>
              <w:spacing w:after="0" w:line="240" w:lineRule="auto"/>
              <w:jc w:val="center"/>
              <w:rPr>
                <w:rFonts w:cstheme="minorHAnsi"/>
                <w:sz w:val="20"/>
                <w:szCs w:val="20"/>
              </w:rPr>
            </w:pPr>
            <w:r>
              <w:rPr>
                <w:rFonts w:cstheme="minorHAnsi"/>
                <w:sz w:val="20"/>
                <w:szCs w:val="20"/>
              </w:rPr>
              <w:t>feltételeket és határidős kötelezettségeket, azok teljesítésének módját.</w:t>
            </w:r>
          </w:p>
        </w:tc>
        <w:tc>
          <w:tcPr>
            <w:tcW w:w="2113" w:type="dxa"/>
            <w:vAlign w:val="center"/>
          </w:tcPr>
          <w:p w14:paraId="562EC61C" w14:textId="77777777" w:rsidR="00AE713E" w:rsidRDefault="00000000">
            <w:pPr>
              <w:spacing w:after="0" w:line="240" w:lineRule="auto"/>
              <w:jc w:val="center"/>
              <w:rPr>
                <w:rFonts w:cstheme="minorHAnsi"/>
                <w:sz w:val="20"/>
                <w:szCs w:val="20"/>
              </w:rPr>
            </w:pPr>
            <w:r>
              <w:rPr>
                <w:rFonts w:cstheme="minorHAnsi"/>
                <w:sz w:val="20"/>
                <w:szCs w:val="20"/>
              </w:rPr>
              <w:t>A működés folyamatosságának fenntartása érdekében</w:t>
            </w:r>
          </w:p>
          <w:p w14:paraId="5B72F943" w14:textId="77777777" w:rsidR="00AE713E" w:rsidRDefault="00000000">
            <w:pPr>
              <w:spacing w:after="0" w:line="240" w:lineRule="auto"/>
              <w:jc w:val="center"/>
              <w:rPr>
                <w:rFonts w:cstheme="minorHAnsi"/>
                <w:sz w:val="20"/>
                <w:szCs w:val="20"/>
              </w:rPr>
            </w:pPr>
            <w:r>
              <w:rPr>
                <w:rFonts w:cstheme="minorHAnsi"/>
                <w:sz w:val="20"/>
                <w:szCs w:val="20"/>
              </w:rPr>
              <w:t>biztosítja a szükséges zárjegykészletet, intézi az ezzel</w:t>
            </w:r>
          </w:p>
          <w:p w14:paraId="64D16384" w14:textId="77777777" w:rsidR="00AE713E" w:rsidRDefault="00000000">
            <w:pPr>
              <w:spacing w:after="0" w:line="240" w:lineRule="auto"/>
              <w:jc w:val="center"/>
              <w:rPr>
                <w:rFonts w:cstheme="minorHAnsi"/>
                <w:sz w:val="20"/>
                <w:szCs w:val="20"/>
              </w:rPr>
            </w:pPr>
            <w:r>
              <w:rPr>
                <w:rFonts w:cstheme="minorHAnsi"/>
                <w:sz w:val="20"/>
                <w:szCs w:val="20"/>
              </w:rPr>
              <w:t>kapcsolatos adminisztrációt.</w:t>
            </w:r>
          </w:p>
        </w:tc>
        <w:tc>
          <w:tcPr>
            <w:tcW w:w="1985" w:type="dxa"/>
            <w:vAlign w:val="center"/>
          </w:tcPr>
          <w:p w14:paraId="4FE3B989" w14:textId="77777777" w:rsidR="00AE713E" w:rsidRDefault="00000000">
            <w:pPr>
              <w:spacing w:after="0" w:line="240" w:lineRule="auto"/>
              <w:jc w:val="center"/>
              <w:rPr>
                <w:rFonts w:cstheme="minorHAnsi"/>
                <w:sz w:val="20"/>
                <w:szCs w:val="20"/>
              </w:rPr>
            </w:pPr>
            <w:r>
              <w:rPr>
                <w:rFonts w:cstheme="minorHAnsi"/>
                <w:sz w:val="20"/>
                <w:szCs w:val="20"/>
              </w:rPr>
              <w:t>Folyamatosan intézi a zárjegy megrendeléseket, a termelésbe történő</w:t>
            </w:r>
          </w:p>
          <w:p w14:paraId="6E519CE6" w14:textId="77777777" w:rsidR="00AE713E" w:rsidRDefault="00000000">
            <w:pPr>
              <w:spacing w:after="0" w:line="240" w:lineRule="auto"/>
              <w:jc w:val="center"/>
              <w:rPr>
                <w:rFonts w:cstheme="minorHAnsi"/>
                <w:sz w:val="20"/>
                <w:szCs w:val="20"/>
              </w:rPr>
            </w:pPr>
            <w:r>
              <w:rPr>
                <w:rFonts w:cstheme="minorHAnsi"/>
                <w:sz w:val="20"/>
                <w:szCs w:val="20"/>
              </w:rPr>
              <w:t>kiadásokat és zárjegy elszámolásokat, elkészíti és</w:t>
            </w:r>
          </w:p>
          <w:p w14:paraId="4BFD257B" w14:textId="77777777" w:rsidR="00AE713E" w:rsidRDefault="00000000">
            <w:pPr>
              <w:spacing w:after="0" w:line="240" w:lineRule="auto"/>
              <w:jc w:val="center"/>
              <w:rPr>
                <w:rFonts w:cstheme="minorHAnsi"/>
                <w:sz w:val="20"/>
                <w:szCs w:val="20"/>
              </w:rPr>
            </w:pPr>
            <w:r>
              <w:rPr>
                <w:rFonts w:cstheme="minorHAnsi"/>
                <w:sz w:val="20"/>
                <w:szCs w:val="20"/>
              </w:rPr>
              <w:t>beküldi az ezzel</w:t>
            </w:r>
          </w:p>
          <w:p w14:paraId="4993B853" w14:textId="77777777" w:rsidR="00AE713E" w:rsidRDefault="00000000">
            <w:pPr>
              <w:spacing w:after="0" w:line="240" w:lineRule="auto"/>
              <w:jc w:val="center"/>
              <w:rPr>
                <w:rFonts w:cstheme="minorHAnsi"/>
                <w:sz w:val="20"/>
                <w:szCs w:val="20"/>
              </w:rPr>
            </w:pPr>
            <w:r>
              <w:rPr>
                <w:rFonts w:cstheme="minorHAnsi"/>
                <w:sz w:val="20"/>
                <w:szCs w:val="20"/>
              </w:rPr>
              <w:t>kapcsolatos elektronikus nyomtatványokat.</w:t>
            </w:r>
          </w:p>
        </w:tc>
      </w:tr>
      <w:tr w:rsidR="00AE713E" w14:paraId="647DA2CC" w14:textId="77777777">
        <w:trPr>
          <w:trHeight w:val="44"/>
        </w:trPr>
        <w:tc>
          <w:tcPr>
            <w:tcW w:w="672" w:type="dxa"/>
            <w:vAlign w:val="center"/>
          </w:tcPr>
          <w:p w14:paraId="4F5C86D5" w14:textId="77777777" w:rsidR="00AE713E" w:rsidRDefault="00000000">
            <w:pPr>
              <w:spacing w:after="0" w:line="240" w:lineRule="auto"/>
              <w:jc w:val="center"/>
              <w:rPr>
                <w:rFonts w:cstheme="minorHAnsi"/>
                <w:sz w:val="20"/>
                <w:szCs w:val="20"/>
              </w:rPr>
            </w:pPr>
            <w:r>
              <w:rPr>
                <w:rFonts w:cstheme="minorHAnsi"/>
                <w:sz w:val="20"/>
                <w:szCs w:val="20"/>
              </w:rPr>
              <w:t>7.</w:t>
            </w:r>
          </w:p>
        </w:tc>
        <w:tc>
          <w:tcPr>
            <w:tcW w:w="2634" w:type="dxa"/>
            <w:tcBorders>
              <w:bottom w:val="single" w:sz="4" w:space="0" w:color="auto"/>
            </w:tcBorders>
            <w:vAlign w:val="center"/>
          </w:tcPr>
          <w:p w14:paraId="2BAD87FA" w14:textId="77777777" w:rsidR="00AE713E" w:rsidRDefault="00000000">
            <w:pPr>
              <w:spacing w:after="0" w:line="240" w:lineRule="auto"/>
              <w:jc w:val="center"/>
              <w:rPr>
                <w:rFonts w:cstheme="minorHAnsi"/>
                <w:sz w:val="20"/>
                <w:szCs w:val="20"/>
              </w:rPr>
            </w:pPr>
            <w:r>
              <w:rPr>
                <w:rFonts w:cstheme="minorHAnsi"/>
                <w:sz w:val="20"/>
                <w:szCs w:val="20"/>
              </w:rPr>
              <w:t>Kezdeményezi a</w:t>
            </w:r>
          </w:p>
          <w:p w14:paraId="3B463931" w14:textId="77777777" w:rsidR="00AE713E" w:rsidRDefault="00000000">
            <w:pPr>
              <w:spacing w:after="0" w:line="240" w:lineRule="auto"/>
              <w:jc w:val="center"/>
              <w:rPr>
                <w:rFonts w:cstheme="minorHAnsi"/>
                <w:sz w:val="20"/>
                <w:szCs w:val="20"/>
              </w:rPr>
            </w:pPr>
            <w:r>
              <w:rPr>
                <w:rFonts w:cstheme="minorHAnsi"/>
                <w:sz w:val="20"/>
                <w:szCs w:val="20"/>
              </w:rPr>
              <w:t>jövedéki termékek</w:t>
            </w:r>
          </w:p>
          <w:p w14:paraId="100CEF8F" w14:textId="77777777" w:rsidR="00AE713E" w:rsidRDefault="00000000">
            <w:pPr>
              <w:spacing w:after="0" w:line="240" w:lineRule="auto"/>
              <w:jc w:val="center"/>
              <w:rPr>
                <w:rFonts w:cstheme="minorHAnsi"/>
                <w:sz w:val="20"/>
                <w:szCs w:val="20"/>
              </w:rPr>
            </w:pPr>
            <w:r>
              <w:rPr>
                <w:rFonts w:cstheme="minorHAnsi"/>
                <w:sz w:val="20"/>
                <w:szCs w:val="20"/>
              </w:rPr>
              <w:t>kötelező érvényű</w:t>
            </w:r>
          </w:p>
          <w:p w14:paraId="5B4F03DC" w14:textId="77777777" w:rsidR="00AE713E" w:rsidRDefault="00000000">
            <w:pPr>
              <w:spacing w:after="0" w:line="240" w:lineRule="auto"/>
              <w:jc w:val="center"/>
              <w:rPr>
                <w:rFonts w:cstheme="minorHAnsi"/>
                <w:sz w:val="20"/>
                <w:szCs w:val="20"/>
              </w:rPr>
            </w:pPr>
            <w:r>
              <w:rPr>
                <w:rFonts w:cstheme="minorHAnsi"/>
                <w:sz w:val="20"/>
                <w:szCs w:val="20"/>
              </w:rPr>
              <w:t>KN-kód besorolását</w:t>
            </w:r>
          </w:p>
        </w:tc>
        <w:tc>
          <w:tcPr>
            <w:tcW w:w="2089" w:type="dxa"/>
            <w:gridSpan w:val="2"/>
            <w:vAlign w:val="center"/>
          </w:tcPr>
          <w:p w14:paraId="0153F0A2" w14:textId="77777777" w:rsidR="00AE713E" w:rsidRDefault="00000000">
            <w:pPr>
              <w:spacing w:after="0" w:line="240" w:lineRule="auto"/>
              <w:jc w:val="center"/>
              <w:rPr>
                <w:rFonts w:cstheme="minorHAnsi"/>
                <w:sz w:val="20"/>
                <w:szCs w:val="20"/>
              </w:rPr>
            </w:pPr>
            <w:r>
              <w:rPr>
                <w:rFonts w:cstheme="minorHAnsi"/>
                <w:sz w:val="20"/>
                <w:szCs w:val="20"/>
              </w:rPr>
              <w:t>Ismeri a KN-kód</w:t>
            </w:r>
          </w:p>
          <w:p w14:paraId="0C4324F0" w14:textId="77777777" w:rsidR="00AE713E" w:rsidRDefault="00000000">
            <w:pPr>
              <w:spacing w:after="0" w:line="240" w:lineRule="auto"/>
              <w:jc w:val="center"/>
              <w:rPr>
                <w:rFonts w:cstheme="minorHAnsi"/>
                <w:sz w:val="20"/>
                <w:szCs w:val="20"/>
              </w:rPr>
            </w:pPr>
            <w:r>
              <w:rPr>
                <w:rFonts w:cstheme="minorHAnsi"/>
                <w:sz w:val="20"/>
                <w:szCs w:val="20"/>
              </w:rPr>
              <w:t>besorolás intézményének fontosságát,</w:t>
            </w:r>
          </w:p>
          <w:p w14:paraId="06ECB381" w14:textId="77777777" w:rsidR="00AE713E" w:rsidRDefault="00000000">
            <w:pPr>
              <w:spacing w:after="0" w:line="240" w:lineRule="auto"/>
              <w:jc w:val="center"/>
              <w:rPr>
                <w:rFonts w:cstheme="minorHAnsi"/>
                <w:sz w:val="20"/>
                <w:szCs w:val="20"/>
              </w:rPr>
            </w:pPr>
            <w:r>
              <w:rPr>
                <w:rFonts w:cstheme="minorHAnsi"/>
                <w:sz w:val="20"/>
                <w:szCs w:val="20"/>
              </w:rPr>
              <w:t>jövedéki ügyekben</w:t>
            </w:r>
          </w:p>
          <w:p w14:paraId="41AF1033" w14:textId="77777777" w:rsidR="00AE713E" w:rsidRDefault="00000000">
            <w:pPr>
              <w:spacing w:after="0" w:line="240" w:lineRule="auto"/>
              <w:jc w:val="center"/>
              <w:rPr>
                <w:rFonts w:cstheme="minorHAnsi"/>
                <w:sz w:val="20"/>
                <w:szCs w:val="20"/>
              </w:rPr>
            </w:pPr>
            <w:r>
              <w:rPr>
                <w:rFonts w:cstheme="minorHAnsi"/>
                <w:sz w:val="20"/>
                <w:szCs w:val="20"/>
              </w:rPr>
              <w:t>betöltött szerepét, a</w:t>
            </w:r>
          </w:p>
          <w:p w14:paraId="740D5CCA" w14:textId="77777777" w:rsidR="00AE713E" w:rsidRDefault="00000000">
            <w:pPr>
              <w:spacing w:after="0" w:line="240" w:lineRule="auto"/>
              <w:jc w:val="center"/>
              <w:rPr>
                <w:rFonts w:cstheme="minorHAnsi"/>
                <w:sz w:val="20"/>
                <w:szCs w:val="20"/>
              </w:rPr>
            </w:pPr>
            <w:r>
              <w:rPr>
                <w:rFonts w:cstheme="minorHAnsi"/>
                <w:sz w:val="20"/>
                <w:szCs w:val="20"/>
              </w:rPr>
              <w:t>gazdálkodói tevékenységre kifejtett</w:t>
            </w:r>
          </w:p>
          <w:p w14:paraId="3FAD94E3" w14:textId="77777777" w:rsidR="00AE713E" w:rsidRDefault="00000000">
            <w:pPr>
              <w:spacing w:after="0" w:line="240" w:lineRule="auto"/>
              <w:jc w:val="center"/>
              <w:rPr>
                <w:rFonts w:cstheme="minorHAnsi"/>
                <w:sz w:val="20"/>
                <w:szCs w:val="20"/>
              </w:rPr>
            </w:pPr>
            <w:r>
              <w:rPr>
                <w:rFonts w:cstheme="minorHAnsi"/>
                <w:sz w:val="20"/>
                <w:szCs w:val="20"/>
              </w:rPr>
              <w:t>hatását.</w:t>
            </w:r>
          </w:p>
        </w:tc>
        <w:tc>
          <w:tcPr>
            <w:tcW w:w="2113" w:type="dxa"/>
            <w:vAlign w:val="center"/>
          </w:tcPr>
          <w:p w14:paraId="0135AAB3" w14:textId="77777777" w:rsidR="00AE713E" w:rsidRDefault="00000000">
            <w:pPr>
              <w:spacing w:after="0" w:line="240" w:lineRule="auto"/>
              <w:jc w:val="center"/>
              <w:rPr>
                <w:rFonts w:cstheme="minorHAnsi"/>
                <w:sz w:val="20"/>
                <w:szCs w:val="20"/>
              </w:rPr>
            </w:pPr>
            <w:r>
              <w:rPr>
                <w:rFonts w:cstheme="minorHAnsi"/>
                <w:sz w:val="20"/>
                <w:szCs w:val="20"/>
              </w:rPr>
              <w:t>A kockázatosnak</w:t>
            </w:r>
          </w:p>
          <w:p w14:paraId="02E24D87" w14:textId="77777777" w:rsidR="00AE713E" w:rsidRDefault="00000000">
            <w:pPr>
              <w:spacing w:after="0" w:line="240" w:lineRule="auto"/>
              <w:jc w:val="center"/>
              <w:rPr>
                <w:rFonts w:cstheme="minorHAnsi"/>
                <w:sz w:val="20"/>
                <w:szCs w:val="20"/>
              </w:rPr>
            </w:pPr>
            <w:r>
              <w:rPr>
                <w:rFonts w:cstheme="minorHAnsi"/>
                <w:sz w:val="20"/>
                <w:szCs w:val="20"/>
              </w:rPr>
              <w:t>ítélt termékek adójogi besorolása révén igyekszik az</w:t>
            </w:r>
          </w:p>
          <w:p w14:paraId="3EC4E5DF" w14:textId="77777777" w:rsidR="00AE713E" w:rsidRDefault="00000000">
            <w:pPr>
              <w:spacing w:after="0" w:line="240" w:lineRule="auto"/>
              <w:jc w:val="center"/>
              <w:rPr>
                <w:rFonts w:cstheme="minorHAnsi"/>
                <w:sz w:val="20"/>
                <w:szCs w:val="20"/>
              </w:rPr>
            </w:pPr>
            <w:r>
              <w:rPr>
                <w:rFonts w:cstheme="minorHAnsi"/>
                <w:sz w:val="20"/>
                <w:szCs w:val="20"/>
              </w:rPr>
              <w:t>adózó adóbiztonságát maximalizálni.</w:t>
            </w:r>
          </w:p>
        </w:tc>
        <w:tc>
          <w:tcPr>
            <w:tcW w:w="1985" w:type="dxa"/>
            <w:vAlign w:val="center"/>
          </w:tcPr>
          <w:p w14:paraId="22B37956" w14:textId="77777777" w:rsidR="00AE713E" w:rsidRDefault="00000000">
            <w:pPr>
              <w:spacing w:after="0" w:line="240" w:lineRule="auto"/>
              <w:jc w:val="center"/>
              <w:rPr>
                <w:rFonts w:cstheme="minorHAnsi"/>
                <w:sz w:val="20"/>
                <w:szCs w:val="20"/>
              </w:rPr>
            </w:pPr>
            <w:r>
              <w:rPr>
                <w:rFonts w:cstheme="minorHAnsi"/>
                <w:sz w:val="20"/>
                <w:szCs w:val="20"/>
              </w:rPr>
              <w:t>A kockázatosnak</w:t>
            </w:r>
          </w:p>
          <w:p w14:paraId="5A4290E3" w14:textId="77777777" w:rsidR="00AE713E" w:rsidRDefault="00000000">
            <w:pPr>
              <w:spacing w:after="0" w:line="240" w:lineRule="auto"/>
              <w:jc w:val="center"/>
              <w:rPr>
                <w:rFonts w:cstheme="minorHAnsi"/>
                <w:sz w:val="20"/>
                <w:szCs w:val="20"/>
              </w:rPr>
            </w:pPr>
            <w:r>
              <w:rPr>
                <w:rFonts w:cstheme="minorHAnsi"/>
                <w:sz w:val="20"/>
                <w:szCs w:val="20"/>
              </w:rPr>
              <w:t>ítélt termékek vonatkozásában KNkód besorolást kezdeményez, biztosítja a szükséges bizonylati hátteret és</w:t>
            </w:r>
          </w:p>
          <w:p w14:paraId="46BD3A98" w14:textId="77777777" w:rsidR="00AE713E" w:rsidRDefault="00000000">
            <w:pPr>
              <w:spacing w:after="0" w:line="240" w:lineRule="auto"/>
              <w:jc w:val="center"/>
              <w:rPr>
                <w:rFonts w:cstheme="minorHAnsi"/>
                <w:sz w:val="20"/>
                <w:szCs w:val="20"/>
              </w:rPr>
            </w:pPr>
            <w:r>
              <w:rPr>
                <w:rFonts w:cstheme="minorHAnsi"/>
                <w:sz w:val="20"/>
                <w:szCs w:val="20"/>
              </w:rPr>
              <w:t>mintát.</w:t>
            </w:r>
          </w:p>
        </w:tc>
      </w:tr>
      <w:tr w:rsidR="00AE713E" w14:paraId="45A3A014" w14:textId="77777777">
        <w:trPr>
          <w:trHeight w:val="44"/>
        </w:trPr>
        <w:tc>
          <w:tcPr>
            <w:tcW w:w="672" w:type="dxa"/>
            <w:vAlign w:val="center"/>
          </w:tcPr>
          <w:p w14:paraId="42DB542F" w14:textId="77777777" w:rsidR="00AE713E" w:rsidRDefault="00000000">
            <w:pPr>
              <w:spacing w:after="0" w:line="240" w:lineRule="auto"/>
              <w:jc w:val="center"/>
              <w:rPr>
                <w:rFonts w:cstheme="minorHAnsi"/>
                <w:sz w:val="20"/>
                <w:szCs w:val="20"/>
              </w:rPr>
            </w:pPr>
            <w:r>
              <w:rPr>
                <w:rFonts w:cstheme="minorHAnsi"/>
                <w:sz w:val="20"/>
                <w:szCs w:val="20"/>
              </w:rPr>
              <w:t>8.</w:t>
            </w:r>
          </w:p>
        </w:tc>
        <w:tc>
          <w:tcPr>
            <w:tcW w:w="2634" w:type="dxa"/>
            <w:tcBorders>
              <w:bottom w:val="single" w:sz="4" w:space="0" w:color="auto"/>
            </w:tcBorders>
            <w:vAlign w:val="center"/>
          </w:tcPr>
          <w:p w14:paraId="73397460" w14:textId="77777777" w:rsidR="00AE713E" w:rsidRDefault="00000000">
            <w:pPr>
              <w:spacing w:after="0" w:line="240" w:lineRule="auto"/>
              <w:jc w:val="center"/>
              <w:rPr>
                <w:rFonts w:cstheme="minorHAnsi"/>
                <w:sz w:val="20"/>
                <w:szCs w:val="20"/>
              </w:rPr>
            </w:pPr>
            <w:r>
              <w:rPr>
                <w:rFonts w:cstheme="minorHAnsi"/>
                <w:sz w:val="20"/>
                <w:szCs w:val="20"/>
              </w:rPr>
              <w:t>Közreműködik az</w:t>
            </w:r>
          </w:p>
          <w:p w14:paraId="7E3276E4" w14:textId="77777777" w:rsidR="00AE713E" w:rsidRDefault="00000000">
            <w:pPr>
              <w:spacing w:after="0" w:line="240" w:lineRule="auto"/>
              <w:jc w:val="center"/>
              <w:rPr>
                <w:rFonts w:cstheme="minorHAnsi"/>
                <w:sz w:val="20"/>
                <w:szCs w:val="20"/>
              </w:rPr>
            </w:pPr>
            <w:r>
              <w:rPr>
                <w:rFonts w:cstheme="minorHAnsi"/>
                <w:sz w:val="20"/>
                <w:szCs w:val="20"/>
              </w:rPr>
              <w:t>ellenőrzések során,</w:t>
            </w:r>
          </w:p>
          <w:p w14:paraId="7107F7F2" w14:textId="77777777" w:rsidR="00AE713E" w:rsidRDefault="00000000">
            <w:pPr>
              <w:spacing w:after="0" w:line="240" w:lineRule="auto"/>
              <w:jc w:val="center"/>
              <w:rPr>
                <w:rFonts w:cstheme="minorHAnsi"/>
                <w:sz w:val="20"/>
                <w:szCs w:val="20"/>
              </w:rPr>
            </w:pPr>
            <w:r>
              <w:rPr>
                <w:rFonts w:cstheme="minorHAnsi"/>
                <w:sz w:val="20"/>
                <w:szCs w:val="20"/>
              </w:rPr>
              <w:t>jegyzőkönyvi észrevételt tesz, támogatást nyújt a jogorvoslati eljárásban</w:t>
            </w:r>
          </w:p>
        </w:tc>
        <w:tc>
          <w:tcPr>
            <w:tcW w:w="2089" w:type="dxa"/>
            <w:gridSpan w:val="2"/>
            <w:vAlign w:val="center"/>
          </w:tcPr>
          <w:p w14:paraId="59BFE723" w14:textId="77777777" w:rsidR="00AE713E" w:rsidRDefault="00000000">
            <w:pPr>
              <w:spacing w:after="0" w:line="240" w:lineRule="auto"/>
              <w:jc w:val="center"/>
              <w:rPr>
                <w:rFonts w:cstheme="minorHAnsi"/>
                <w:sz w:val="20"/>
                <w:szCs w:val="20"/>
              </w:rPr>
            </w:pPr>
            <w:r>
              <w:rPr>
                <w:rFonts w:cstheme="minorHAnsi"/>
                <w:sz w:val="20"/>
                <w:szCs w:val="20"/>
              </w:rPr>
              <w:t>Ismeri az alkalmazható ellenőrzési</w:t>
            </w:r>
          </w:p>
          <w:p w14:paraId="32131D08" w14:textId="77777777" w:rsidR="00AE713E" w:rsidRDefault="00000000">
            <w:pPr>
              <w:spacing w:after="0" w:line="240" w:lineRule="auto"/>
              <w:jc w:val="center"/>
              <w:rPr>
                <w:rFonts w:cstheme="minorHAnsi"/>
                <w:sz w:val="20"/>
                <w:szCs w:val="20"/>
              </w:rPr>
            </w:pPr>
            <w:r>
              <w:rPr>
                <w:rFonts w:cstheme="minorHAnsi"/>
                <w:sz w:val="20"/>
                <w:szCs w:val="20"/>
              </w:rPr>
              <w:t>formákat, azok feltételeit, szabályait,</w:t>
            </w:r>
          </w:p>
          <w:p w14:paraId="224D844A" w14:textId="77777777" w:rsidR="00AE713E" w:rsidRDefault="00000000">
            <w:pPr>
              <w:spacing w:after="0" w:line="240" w:lineRule="auto"/>
              <w:jc w:val="center"/>
              <w:rPr>
                <w:rFonts w:cstheme="minorHAnsi"/>
                <w:sz w:val="20"/>
                <w:szCs w:val="20"/>
              </w:rPr>
            </w:pPr>
            <w:r>
              <w:rPr>
                <w:rFonts w:cstheme="minorHAnsi"/>
                <w:sz w:val="20"/>
                <w:szCs w:val="20"/>
              </w:rPr>
              <w:t>tisztában van az</w:t>
            </w:r>
          </w:p>
          <w:p w14:paraId="12D8D032" w14:textId="77777777" w:rsidR="00AE713E" w:rsidRDefault="00000000">
            <w:pPr>
              <w:spacing w:after="0" w:line="240" w:lineRule="auto"/>
              <w:jc w:val="center"/>
              <w:rPr>
                <w:rFonts w:cstheme="minorHAnsi"/>
                <w:sz w:val="20"/>
                <w:szCs w:val="20"/>
              </w:rPr>
            </w:pPr>
            <w:r>
              <w:rPr>
                <w:rFonts w:cstheme="minorHAnsi"/>
                <w:sz w:val="20"/>
                <w:szCs w:val="20"/>
              </w:rPr>
              <w:t>eljárási szabályok</w:t>
            </w:r>
          </w:p>
          <w:p w14:paraId="22B7C251" w14:textId="77777777" w:rsidR="00AE713E" w:rsidRDefault="00000000">
            <w:pPr>
              <w:spacing w:after="0" w:line="240" w:lineRule="auto"/>
              <w:jc w:val="center"/>
              <w:rPr>
                <w:rFonts w:cstheme="minorHAnsi"/>
                <w:sz w:val="20"/>
                <w:szCs w:val="20"/>
              </w:rPr>
            </w:pPr>
            <w:r>
              <w:rPr>
                <w:rFonts w:cstheme="minorHAnsi"/>
                <w:sz w:val="20"/>
                <w:szCs w:val="20"/>
              </w:rPr>
              <w:t>rendszerével.</w:t>
            </w:r>
          </w:p>
        </w:tc>
        <w:tc>
          <w:tcPr>
            <w:tcW w:w="2113" w:type="dxa"/>
            <w:vAlign w:val="center"/>
          </w:tcPr>
          <w:p w14:paraId="7EA66115" w14:textId="77777777" w:rsidR="00AE713E" w:rsidRDefault="00000000">
            <w:pPr>
              <w:spacing w:after="0" w:line="240" w:lineRule="auto"/>
              <w:jc w:val="center"/>
              <w:rPr>
                <w:rFonts w:cstheme="minorHAnsi"/>
                <w:sz w:val="20"/>
                <w:szCs w:val="20"/>
              </w:rPr>
            </w:pPr>
            <w:r>
              <w:rPr>
                <w:rFonts w:cstheme="minorHAnsi"/>
                <w:sz w:val="20"/>
                <w:szCs w:val="20"/>
              </w:rPr>
              <w:t>Közreműködésével</w:t>
            </w:r>
          </w:p>
          <w:p w14:paraId="4FE763A8" w14:textId="77777777" w:rsidR="00AE713E" w:rsidRDefault="00000000">
            <w:pPr>
              <w:spacing w:after="0" w:line="240" w:lineRule="auto"/>
              <w:jc w:val="center"/>
              <w:rPr>
                <w:rFonts w:cstheme="minorHAnsi"/>
                <w:sz w:val="20"/>
                <w:szCs w:val="20"/>
              </w:rPr>
            </w:pPr>
            <w:r>
              <w:rPr>
                <w:rFonts w:cstheme="minorHAnsi"/>
                <w:sz w:val="20"/>
                <w:szCs w:val="20"/>
              </w:rPr>
              <w:t>támogatja az ellenőrzés jogszerű és</w:t>
            </w:r>
          </w:p>
          <w:p w14:paraId="7AE6F5C6" w14:textId="77777777" w:rsidR="00AE713E" w:rsidRDefault="00000000">
            <w:pPr>
              <w:spacing w:after="0" w:line="240" w:lineRule="auto"/>
              <w:jc w:val="center"/>
              <w:rPr>
                <w:rFonts w:cstheme="minorHAnsi"/>
                <w:sz w:val="20"/>
                <w:szCs w:val="20"/>
              </w:rPr>
            </w:pPr>
            <w:r>
              <w:rPr>
                <w:rFonts w:cstheme="minorHAnsi"/>
                <w:sz w:val="20"/>
                <w:szCs w:val="20"/>
              </w:rPr>
              <w:t>eredményes lefolytatását, szem előtt</w:t>
            </w:r>
          </w:p>
          <w:p w14:paraId="096FB3A8" w14:textId="77777777" w:rsidR="00AE713E" w:rsidRDefault="00000000">
            <w:pPr>
              <w:spacing w:after="0" w:line="240" w:lineRule="auto"/>
              <w:jc w:val="center"/>
              <w:rPr>
                <w:rFonts w:cstheme="minorHAnsi"/>
                <w:sz w:val="20"/>
                <w:szCs w:val="20"/>
              </w:rPr>
            </w:pPr>
            <w:r>
              <w:rPr>
                <w:rFonts w:cstheme="minorHAnsi"/>
                <w:sz w:val="20"/>
                <w:szCs w:val="20"/>
              </w:rPr>
              <w:t>tartja megbízója</w:t>
            </w:r>
          </w:p>
          <w:p w14:paraId="1D4BD7ED" w14:textId="77777777" w:rsidR="00AE713E" w:rsidRDefault="00000000">
            <w:pPr>
              <w:spacing w:after="0" w:line="240" w:lineRule="auto"/>
              <w:jc w:val="center"/>
              <w:rPr>
                <w:rFonts w:cstheme="minorHAnsi"/>
                <w:sz w:val="20"/>
                <w:szCs w:val="20"/>
              </w:rPr>
            </w:pPr>
            <w:r>
              <w:rPr>
                <w:rFonts w:cstheme="minorHAnsi"/>
                <w:sz w:val="20"/>
                <w:szCs w:val="20"/>
              </w:rPr>
              <w:t>érdekeit a vonatkozó jogi kereteken</w:t>
            </w:r>
          </w:p>
          <w:p w14:paraId="01A752CD" w14:textId="77777777" w:rsidR="00AE713E" w:rsidRDefault="00000000">
            <w:pPr>
              <w:spacing w:after="0" w:line="240" w:lineRule="auto"/>
              <w:jc w:val="center"/>
              <w:rPr>
                <w:rFonts w:cstheme="minorHAnsi"/>
                <w:sz w:val="20"/>
                <w:szCs w:val="20"/>
              </w:rPr>
            </w:pPr>
            <w:r>
              <w:rPr>
                <w:rFonts w:cstheme="minorHAnsi"/>
                <w:sz w:val="20"/>
                <w:szCs w:val="20"/>
              </w:rPr>
              <w:t>belül.</w:t>
            </w:r>
          </w:p>
        </w:tc>
        <w:tc>
          <w:tcPr>
            <w:tcW w:w="1985" w:type="dxa"/>
            <w:vAlign w:val="center"/>
          </w:tcPr>
          <w:p w14:paraId="0B2042B1" w14:textId="77777777" w:rsidR="00AE713E" w:rsidRDefault="00000000">
            <w:pPr>
              <w:spacing w:after="0" w:line="240" w:lineRule="auto"/>
              <w:jc w:val="center"/>
              <w:rPr>
                <w:rFonts w:cstheme="minorHAnsi"/>
                <w:sz w:val="20"/>
                <w:szCs w:val="20"/>
              </w:rPr>
            </w:pPr>
            <w:r>
              <w:rPr>
                <w:rFonts w:cstheme="minorHAnsi"/>
                <w:sz w:val="20"/>
                <w:szCs w:val="20"/>
              </w:rPr>
              <w:t>Személyesen közreműködik az ellenőrzés során, biztosítja az ellenőrzés</w:t>
            </w:r>
          </w:p>
          <w:p w14:paraId="6FAB26F6" w14:textId="77777777" w:rsidR="00AE713E" w:rsidRDefault="00000000">
            <w:pPr>
              <w:spacing w:after="0" w:line="240" w:lineRule="auto"/>
              <w:jc w:val="center"/>
              <w:rPr>
                <w:rFonts w:cstheme="minorHAnsi"/>
                <w:sz w:val="20"/>
                <w:szCs w:val="20"/>
              </w:rPr>
            </w:pPr>
            <w:r>
              <w:rPr>
                <w:rFonts w:cstheme="minorHAnsi"/>
                <w:sz w:val="20"/>
                <w:szCs w:val="20"/>
              </w:rPr>
              <w:t>lefolytatásához</w:t>
            </w:r>
          </w:p>
          <w:p w14:paraId="1402AC96" w14:textId="77777777" w:rsidR="00AE713E" w:rsidRDefault="00000000">
            <w:pPr>
              <w:spacing w:after="0" w:line="240" w:lineRule="auto"/>
              <w:jc w:val="center"/>
              <w:rPr>
                <w:rFonts w:cstheme="minorHAnsi"/>
                <w:sz w:val="20"/>
                <w:szCs w:val="20"/>
              </w:rPr>
            </w:pPr>
            <w:r>
              <w:rPr>
                <w:rFonts w:cstheme="minorHAnsi"/>
                <w:sz w:val="20"/>
                <w:szCs w:val="20"/>
              </w:rPr>
              <w:t>szükséges feltételeket, megbízója érdekében él az adózót megillető jogszabályi lehetőségekkel.</w:t>
            </w:r>
          </w:p>
        </w:tc>
      </w:tr>
    </w:tbl>
    <w:tbl>
      <w:tblPr>
        <w:tblStyle w:val="Rcsostblzat4"/>
        <w:tblW w:w="9493" w:type="dxa"/>
        <w:tblLook w:val="04A0" w:firstRow="1" w:lastRow="0" w:firstColumn="1" w:lastColumn="0" w:noHBand="0" w:noVBand="1"/>
      </w:tblPr>
      <w:tblGrid>
        <w:gridCol w:w="704"/>
        <w:gridCol w:w="8789"/>
      </w:tblGrid>
      <w:tr w:rsidR="00AE713E" w14:paraId="1337F2AF" w14:textId="77777777">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40F1D6" w14:textId="77777777" w:rsidR="00AE713E" w:rsidRDefault="00000000">
            <w:pPr>
              <w:spacing w:after="0" w:line="240" w:lineRule="auto"/>
              <w:jc w:val="center"/>
              <w:rPr>
                <w:rFonts w:cs="Calibri"/>
                <w:sz w:val="20"/>
                <w:szCs w:val="20"/>
              </w:rPr>
            </w:pPr>
            <w:r>
              <w:rPr>
                <w:rFonts w:cs="Calibri"/>
                <w:sz w:val="20"/>
                <w:szCs w:val="20"/>
              </w:rPr>
              <w:lastRenderedPageBreak/>
              <w:t>4.2.8</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8A7F07" w14:textId="77777777" w:rsidR="00AE713E" w:rsidRDefault="00000000">
            <w:pPr>
              <w:spacing w:after="0" w:line="240" w:lineRule="auto"/>
              <w:jc w:val="both"/>
              <w:rPr>
                <w:rFonts w:cs="Calibri"/>
                <w:sz w:val="20"/>
                <w:szCs w:val="20"/>
              </w:rPr>
            </w:pPr>
            <w:r>
              <w:rPr>
                <w:rFonts w:eastAsia="Times New Roman" w:cs="Calibri"/>
                <w:spacing w:val="-6"/>
                <w:sz w:val="20"/>
                <w:szCs w:val="20"/>
                <w:lang w:eastAsia="nl-NL"/>
              </w:rPr>
              <w:t>A tananyagegység tartalma - megtanítandó és elsajátítandó témakör(ök), kapcsolódó foglalkozás(ok) megnevezése, (óra)száma és tartalmi elemei:</w:t>
            </w:r>
          </w:p>
        </w:tc>
      </w:tr>
    </w:tbl>
    <w:tbl>
      <w:tblPr>
        <w:tblStyle w:val="Rcsostblzat11"/>
        <w:tblW w:w="9493" w:type="dxa"/>
        <w:tblLook w:val="04A0" w:firstRow="1" w:lastRow="0" w:firstColumn="1" w:lastColumn="0" w:noHBand="0" w:noVBand="1"/>
      </w:tblPr>
      <w:tblGrid>
        <w:gridCol w:w="672"/>
        <w:gridCol w:w="2725"/>
        <w:gridCol w:w="6096"/>
      </w:tblGrid>
      <w:tr w:rsidR="00AE713E" w14:paraId="5E462404"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65CD75" w14:textId="77777777" w:rsidR="00AE713E" w:rsidRDefault="00000000">
            <w:pPr>
              <w:spacing w:after="0" w:line="240" w:lineRule="auto"/>
              <w:jc w:val="right"/>
              <w:rPr>
                <w:rFonts w:cs="Calibri"/>
                <w:sz w:val="20"/>
                <w:szCs w:val="20"/>
              </w:rPr>
            </w:pPr>
            <w:r>
              <w:rPr>
                <w:rFonts w:cs="Calibri"/>
                <w:sz w:val="20"/>
                <w:szCs w:val="20"/>
              </w:rPr>
              <w:t>1.</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87EFF3"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6A0D0D13" w14:textId="77777777" w:rsidR="00AE713E" w:rsidRDefault="00000000">
            <w:pPr>
              <w:spacing w:after="0" w:line="240" w:lineRule="auto"/>
              <w:rPr>
                <w:rFonts w:cs="Calibri"/>
                <w:b/>
                <w:bCs/>
                <w:sz w:val="20"/>
                <w:szCs w:val="20"/>
              </w:rPr>
            </w:pPr>
            <w:r>
              <w:rPr>
                <w:rFonts w:cs="Calibri"/>
                <w:b/>
                <w:bCs/>
                <w:sz w:val="20"/>
                <w:szCs w:val="20"/>
              </w:rPr>
              <w:t>Jövedéki alapismeretek</w:t>
            </w:r>
          </w:p>
          <w:p w14:paraId="11BB7CE7" w14:textId="77777777" w:rsidR="00AE713E" w:rsidRDefault="00AE713E">
            <w:pPr>
              <w:spacing w:after="0" w:line="240" w:lineRule="auto"/>
              <w:rPr>
                <w:rFonts w:cs="Calibri"/>
                <w:b/>
                <w:bCs/>
                <w:sz w:val="20"/>
                <w:szCs w:val="20"/>
              </w:rPr>
            </w:pPr>
          </w:p>
          <w:p w14:paraId="60B36C14" w14:textId="77777777" w:rsidR="00AE713E" w:rsidRDefault="00000000">
            <w:pPr>
              <w:spacing w:after="0" w:line="240" w:lineRule="auto"/>
              <w:rPr>
                <w:rFonts w:cs="Calibri"/>
                <w:b/>
                <w:bCs/>
                <w:sz w:val="20"/>
                <w:szCs w:val="20"/>
              </w:rPr>
            </w:pPr>
            <w:r>
              <w:rPr>
                <w:rFonts w:cs="Calibri"/>
                <w:b/>
                <w:bCs/>
                <w:sz w:val="20"/>
                <w:szCs w:val="20"/>
              </w:rPr>
              <w:t>20 óra</w:t>
            </w:r>
          </w:p>
        </w:tc>
      </w:tr>
      <w:tr w:rsidR="00AE713E" w14:paraId="6FE2A951"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43E084BF"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515E51"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279C157B" w14:textId="77777777" w:rsidR="00AE713E" w:rsidRDefault="00000000">
            <w:pPr>
              <w:pStyle w:val="Listaszerbekezds"/>
              <w:numPr>
                <w:ilvl w:val="0"/>
                <w:numId w:val="7"/>
              </w:numPr>
              <w:spacing w:after="0" w:line="256" w:lineRule="auto"/>
              <w:jc w:val="both"/>
              <w:rPr>
                <w:sz w:val="20"/>
                <w:szCs w:val="20"/>
              </w:rPr>
            </w:pPr>
            <w:r>
              <w:rPr>
                <w:sz w:val="20"/>
                <w:szCs w:val="20"/>
              </w:rPr>
              <w:t>A jövedék fogalma</w:t>
            </w:r>
          </w:p>
          <w:p w14:paraId="29F0D12C" w14:textId="77777777" w:rsidR="00AE713E" w:rsidRDefault="00000000">
            <w:pPr>
              <w:pStyle w:val="Listaszerbekezds"/>
              <w:numPr>
                <w:ilvl w:val="0"/>
                <w:numId w:val="7"/>
              </w:numPr>
              <w:spacing w:after="0" w:line="256" w:lineRule="auto"/>
              <w:jc w:val="both"/>
              <w:rPr>
                <w:sz w:val="20"/>
                <w:szCs w:val="20"/>
              </w:rPr>
            </w:pPr>
            <w:r>
              <w:rPr>
                <w:sz w:val="20"/>
                <w:szCs w:val="20"/>
              </w:rPr>
              <w:t>A jövedéki törvény célja, hatálya, alapelvei</w:t>
            </w:r>
          </w:p>
          <w:p w14:paraId="16955563" w14:textId="77777777" w:rsidR="00AE713E" w:rsidRDefault="00000000">
            <w:pPr>
              <w:pStyle w:val="Listaszerbekezds"/>
              <w:numPr>
                <w:ilvl w:val="0"/>
                <w:numId w:val="7"/>
              </w:numPr>
              <w:spacing w:after="0" w:line="256" w:lineRule="auto"/>
              <w:jc w:val="both"/>
              <w:rPr>
                <w:sz w:val="20"/>
                <w:szCs w:val="20"/>
              </w:rPr>
            </w:pPr>
            <w:r>
              <w:rPr>
                <w:sz w:val="20"/>
                <w:szCs w:val="20"/>
              </w:rPr>
              <w:t>Hatásköri és illetékességi szabályok</w:t>
            </w:r>
          </w:p>
          <w:p w14:paraId="79F9669E" w14:textId="77777777" w:rsidR="00AE713E" w:rsidRDefault="00000000">
            <w:pPr>
              <w:pStyle w:val="Listaszerbekezds"/>
              <w:numPr>
                <w:ilvl w:val="0"/>
                <w:numId w:val="7"/>
              </w:numPr>
              <w:spacing w:after="0" w:line="256" w:lineRule="auto"/>
              <w:jc w:val="both"/>
              <w:rPr>
                <w:sz w:val="20"/>
                <w:szCs w:val="20"/>
              </w:rPr>
            </w:pPr>
            <w:r>
              <w:rPr>
                <w:sz w:val="20"/>
                <w:szCs w:val="20"/>
              </w:rPr>
              <w:t>A jövedéki szabályozás szerkezete</w:t>
            </w:r>
          </w:p>
        </w:tc>
      </w:tr>
      <w:tr w:rsidR="00AE713E" w14:paraId="5C3342A8"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86743F" w14:textId="77777777" w:rsidR="00AE713E" w:rsidRDefault="00000000">
            <w:pPr>
              <w:spacing w:after="0" w:line="240" w:lineRule="auto"/>
              <w:jc w:val="right"/>
              <w:rPr>
                <w:rFonts w:cs="Calibri"/>
                <w:sz w:val="20"/>
                <w:szCs w:val="20"/>
              </w:rPr>
            </w:pPr>
            <w:r>
              <w:rPr>
                <w:rFonts w:cs="Calibri"/>
                <w:sz w:val="20"/>
                <w:szCs w:val="20"/>
              </w:rPr>
              <w:t>2.</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267D69"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49A60DE5" w14:textId="77777777" w:rsidR="00AE713E" w:rsidRDefault="00000000">
            <w:pPr>
              <w:spacing w:after="0" w:line="240" w:lineRule="auto"/>
              <w:rPr>
                <w:rFonts w:cs="Calibri"/>
                <w:b/>
                <w:bCs/>
                <w:sz w:val="20"/>
                <w:szCs w:val="20"/>
              </w:rPr>
            </w:pPr>
            <w:r>
              <w:rPr>
                <w:rFonts w:cs="Calibri"/>
                <w:b/>
                <w:bCs/>
                <w:sz w:val="20"/>
                <w:szCs w:val="20"/>
              </w:rPr>
              <w:t>Jövedéki termékek</w:t>
            </w:r>
          </w:p>
          <w:p w14:paraId="026FE1A3" w14:textId="77777777" w:rsidR="00AE713E" w:rsidRDefault="00AE713E">
            <w:pPr>
              <w:spacing w:after="0" w:line="240" w:lineRule="auto"/>
              <w:rPr>
                <w:rFonts w:cs="Calibri"/>
                <w:b/>
                <w:bCs/>
                <w:sz w:val="20"/>
                <w:szCs w:val="20"/>
              </w:rPr>
            </w:pPr>
          </w:p>
          <w:p w14:paraId="192FDCB8" w14:textId="77777777" w:rsidR="00AE713E" w:rsidRDefault="00000000">
            <w:pPr>
              <w:spacing w:after="0" w:line="240" w:lineRule="auto"/>
              <w:rPr>
                <w:rFonts w:cs="Calibri"/>
                <w:b/>
                <w:bCs/>
                <w:sz w:val="20"/>
                <w:szCs w:val="20"/>
              </w:rPr>
            </w:pPr>
            <w:r>
              <w:rPr>
                <w:rFonts w:cs="Calibri"/>
                <w:b/>
                <w:bCs/>
                <w:sz w:val="20"/>
                <w:szCs w:val="20"/>
              </w:rPr>
              <w:t>20 óra</w:t>
            </w:r>
          </w:p>
        </w:tc>
      </w:tr>
      <w:tr w:rsidR="00AE713E" w14:paraId="3434D275"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35910046"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C43DB9"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01808FD8"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termékek adójogi meghatározása</w:t>
            </w:r>
          </w:p>
          <w:p w14:paraId="3C1AF656"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termékekre vonatkozó egyedi szabályok</w:t>
            </w:r>
          </w:p>
          <w:p w14:paraId="716902CE"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termékek mintavételének szabályai</w:t>
            </w:r>
          </w:p>
          <w:p w14:paraId="649D7BAA"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termékek megsemmisítése</w:t>
            </w:r>
          </w:p>
          <w:p w14:paraId="089E1914"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termékek adóztatásának szabályai, adómértékek</w:t>
            </w:r>
          </w:p>
        </w:tc>
      </w:tr>
      <w:tr w:rsidR="00AE713E" w14:paraId="1597FFA2"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7AA333" w14:textId="77777777" w:rsidR="00AE713E" w:rsidRDefault="00000000">
            <w:pPr>
              <w:spacing w:after="0" w:line="240" w:lineRule="auto"/>
              <w:jc w:val="right"/>
              <w:rPr>
                <w:rFonts w:cs="Calibri"/>
                <w:sz w:val="20"/>
                <w:szCs w:val="20"/>
              </w:rPr>
            </w:pPr>
            <w:bookmarkStart w:id="4" w:name="_Hlk104202145"/>
            <w:r>
              <w:rPr>
                <w:rFonts w:cs="Calibri"/>
                <w:sz w:val="20"/>
                <w:szCs w:val="20"/>
              </w:rPr>
              <w:t>3.</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0D3CD6C"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787C5F4E" w14:textId="77777777" w:rsidR="00AE713E" w:rsidRDefault="00000000">
            <w:pPr>
              <w:spacing w:after="0" w:line="240" w:lineRule="auto"/>
              <w:jc w:val="both"/>
              <w:rPr>
                <w:rFonts w:cs="Calibri"/>
                <w:b/>
                <w:bCs/>
                <w:sz w:val="20"/>
                <w:szCs w:val="20"/>
              </w:rPr>
            </w:pPr>
            <w:r>
              <w:rPr>
                <w:rFonts w:cs="Calibri"/>
                <w:b/>
                <w:bCs/>
                <w:sz w:val="20"/>
                <w:szCs w:val="20"/>
              </w:rPr>
              <w:t>Jövedéki tevékenységek</w:t>
            </w:r>
          </w:p>
          <w:p w14:paraId="56612095" w14:textId="77777777" w:rsidR="00AE713E" w:rsidRDefault="00AE713E">
            <w:pPr>
              <w:spacing w:after="0" w:line="240" w:lineRule="auto"/>
              <w:jc w:val="both"/>
              <w:rPr>
                <w:rFonts w:cs="Calibri"/>
                <w:b/>
                <w:bCs/>
                <w:sz w:val="20"/>
                <w:szCs w:val="20"/>
              </w:rPr>
            </w:pPr>
          </w:p>
          <w:p w14:paraId="672BC7AC" w14:textId="77777777" w:rsidR="00AE713E" w:rsidRDefault="00000000">
            <w:pPr>
              <w:spacing w:after="0" w:line="240" w:lineRule="auto"/>
              <w:jc w:val="both"/>
              <w:rPr>
                <w:rFonts w:cs="Calibri"/>
                <w:b/>
                <w:bCs/>
                <w:sz w:val="20"/>
                <w:szCs w:val="20"/>
              </w:rPr>
            </w:pPr>
            <w:r>
              <w:rPr>
                <w:rFonts w:cs="Calibri"/>
                <w:b/>
                <w:bCs/>
                <w:sz w:val="20"/>
                <w:szCs w:val="20"/>
              </w:rPr>
              <w:t>18 óra</w:t>
            </w:r>
          </w:p>
        </w:tc>
      </w:tr>
      <w:tr w:rsidR="00AE713E" w14:paraId="5FA154A0"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3369DC8"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4FB069"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492F932C"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tevékenységek csoportosítása</w:t>
            </w:r>
          </w:p>
          <w:p w14:paraId="412DE676"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Vámhatóság engedélyéhez kötött jövedéki tevékenységek adójogi meghatározása</w:t>
            </w:r>
          </w:p>
          <w:p w14:paraId="18EF10CA"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Egyéb jövedéki tevékenységek és adójogi meghatározásuk</w:t>
            </w:r>
          </w:p>
          <w:p w14:paraId="2663D9A5"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tevékenységek folytatásának általános szabályai</w:t>
            </w:r>
          </w:p>
        </w:tc>
      </w:tr>
      <w:tr w:rsidR="00AE713E" w14:paraId="22D2DA3B"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38551E" w14:textId="77777777" w:rsidR="00AE713E" w:rsidRDefault="00000000">
            <w:pPr>
              <w:spacing w:after="0" w:line="240" w:lineRule="auto"/>
              <w:jc w:val="right"/>
              <w:rPr>
                <w:rFonts w:cs="Calibri"/>
                <w:sz w:val="20"/>
                <w:szCs w:val="20"/>
              </w:rPr>
            </w:pPr>
            <w:bookmarkStart w:id="5" w:name="_Hlk104202175"/>
            <w:bookmarkEnd w:id="4"/>
            <w:r>
              <w:rPr>
                <w:rFonts w:cs="Calibri"/>
                <w:sz w:val="20"/>
                <w:szCs w:val="20"/>
              </w:rPr>
              <w:t>4.</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263551"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13D840F7" w14:textId="77777777" w:rsidR="00AE713E" w:rsidRDefault="00000000">
            <w:pPr>
              <w:spacing w:after="0" w:line="240" w:lineRule="auto"/>
              <w:rPr>
                <w:rFonts w:cs="Calibri"/>
                <w:b/>
                <w:bCs/>
                <w:sz w:val="20"/>
                <w:szCs w:val="20"/>
              </w:rPr>
            </w:pPr>
            <w:r>
              <w:rPr>
                <w:rFonts w:cs="Calibri"/>
                <w:b/>
                <w:bCs/>
                <w:sz w:val="20"/>
                <w:szCs w:val="20"/>
              </w:rPr>
              <w:t>Jövedéki adókötelezettség</w:t>
            </w:r>
          </w:p>
          <w:p w14:paraId="6A4103B8" w14:textId="77777777" w:rsidR="00AE713E" w:rsidRDefault="00AE713E">
            <w:pPr>
              <w:spacing w:after="0" w:line="240" w:lineRule="auto"/>
              <w:rPr>
                <w:rFonts w:cs="Calibri"/>
                <w:b/>
                <w:bCs/>
                <w:sz w:val="20"/>
                <w:szCs w:val="20"/>
              </w:rPr>
            </w:pPr>
          </w:p>
          <w:p w14:paraId="5B388854" w14:textId="77777777" w:rsidR="00AE713E" w:rsidRDefault="00000000">
            <w:pPr>
              <w:spacing w:after="0" w:line="240" w:lineRule="auto"/>
              <w:rPr>
                <w:rFonts w:cs="Calibri"/>
                <w:b/>
                <w:bCs/>
                <w:sz w:val="20"/>
                <w:szCs w:val="20"/>
              </w:rPr>
            </w:pPr>
            <w:r>
              <w:rPr>
                <w:rFonts w:cs="Calibri"/>
                <w:b/>
                <w:bCs/>
                <w:sz w:val="20"/>
                <w:szCs w:val="20"/>
              </w:rPr>
              <w:t>18 óra</w:t>
            </w:r>
          </w:p>
        </w:tc>
      </w:tr>
      <w:tr w:rsidR="00AE713E" w14:paraId="3327F8FF"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E0AC980"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E0F297"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26C76273"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adózás rendjéről és az adóigazgatási rendtartásról szóló törvény szerepe a jövedéki adóztatásban</w:t>
            </w:r>
          </w:p>
          <w:p w14:paraId="4A189637"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adózó kötelezettségei, a jövedéki adókötelezettség keletkezése</w:t>
            </w:r>
          </w:p>
          <w:p w14:paraId="2C479DEA"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adó felfüggesztése, a felfüggesztés esetei, az adófelfüggesztés megszűnése</w:t>
            </w:r>
          </w:p>
          <w:p w14:paraId="5281DCFE"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Tárgyi adómentesség a jövedéki adótörvény szerint</w:t>
            </w:r>
          </w:p>
          <w:p w14:paraId="5B07E4F2"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Adó-megállapítási módok a jövedéki szabályozásban</w:t>
            </w:r>
          </w:p>
          <w:p w14:paraId="58E70E99"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Adó-visszaigénylés/adó-visszatérítés jogcímei</w:t>
            </w:r>
          </w:p>
        </w:tc>
      </w:tr>
      <w:bookmarkEnd w:id="5"/>
      <w:tr w:rsidR="00AE713E" w14:paraId="158FA0C9"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F881A51" w14:textId="77777777" w:rsidR="00AE713E" w:rsidRDefault="00000000">
            <w:pPr>
              <w:spacing w:after="0" w:line="240" w:lineRule="auto"/>
              <w:jc w:val="right"/>
              <w:rPr>
                <w:rFonts w:cs="Calibri"/>
                <w:sz w:val="20"/>
                <w:szCs w:val="20"/>
              </w:rPr>
            </w:pPr>
            <w:r>
              <w:rPr>
                <w:rFonts w:cs="Calibri"/>
                <w:sz w:val="20"/>
                <w:szCs w:val="20"/>
              </w:rPr>
              <w:t>5.</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665A6F"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48A83954" w14:textId="77777777" w:rsidR="00AE713E" w:rsidRDefault="00000000">
            <w:pPr>
              <w:spacing w:after="0" w:line="240" w:lineRule="auto"/>
              <w:rPr>
                <w:rFonts w:cs="Calibri"/>
                <w:b/>
                <w:bCs/>
                <w:sz w:val="20"/>
                <w:szCs w:val="20"/>
              </w:rPr>
            </w:pPr>
            <w:r>
              <w:rPr>
                <w:rFonts w:cs="Calibri"/>
                <w:b/>
                <w:bCs/>
                <w:sz w:val="20"/>
                <w:szCs w:val="20"/>
              </w:rPr>
              <w:t>Jövedéki ügyintézés szabályai</w:t>
            </w:r>
          </w:p>
          <w:p w14:paraId="78AC1FA8" w14:textId="77777777" w:rsidR="00AE713E" w:rsidRDefault="00AE713E">
            <w:pPr>
              <w:spacing w:after="0" w:line="240" w:lineRule="auto"/>
              <w:rPr>
                <w:rFonts w:cs="Calibri"/>
                <w:b/>
                <w:bCs/>
                <w:sz w:val="20"/>
                <w:szCs w:val="20"/>
              </w:rPr>
            </w:pPr>
          </w:p>
          <w:p w14:paraId="7E476F8E" w14:textId="77777777" w:rsidR="00AE713E" w:rsidRDefault="00000000">
            <w:pPr>
              <w:spacing w:after="0" w:line="240" w:lineRule="auto"/>
              <w:rPr>
                <w:rFonts w:cs="Calibri"/>
                <w:b/>
                <w:bCs/>
                <w:sz w:val="20"/>
                <w:szCs w:val="20"/>
              </w:rPr>
            </w:pPr>
            <w:r>
              <w:rPr>
                <w:rFonts w:cs="Calibri"/>
                <w:b/>
                <w:bCs/>
                <w:sz w:val="20"/>
                <w:szCs w:val="20"/>
              </w:rPr>
              <w:t>18 óra</w:t>
            </w:r>
          </w:p>
        </w:tc>
      </w:tr>
      <w:tr w:rsidR="00AE713E" w14:paraId="3F48C34E"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4217FEC9"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962E9A"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75868BA8"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engedélyezési eljárás</w:t>
            </w:r>
          </w:p>
          <w:p w14:paraId="45A89156"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Jövedéki biztosítékra vonatkozó általános és különös rendelkezések</w:t>
            </w:r>
          </w:p>
          <w:p w14:paraId="6EDC59E5"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Együttműködés az EU tagállamokkal</w:t>
            </w:r>
          </w:p>
          <w:p w14:paraId="1671953D"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hatósági felügyelet végrehajtásának szabályai</w:t>
            </w:r>
          </w:p>
          <w:p w14:paraId="1E770022"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adóellenőrzés lefolytatásának szabályai</w:t>
            </w:r>
          </w:p>
          <w:p w14:paraId="564CC9F4"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kiutalás előtti ellenőrzés követelményrendszere</w:t>
            </w:r>
          </w:p>
          <w:p w14:paraId="5AEC78EB"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ellenőrzésre vonatkozó előírások</w:t>
            </w:r>
          </w:p>
          <w:p w14:paraId="3CE7C310"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hatósági ellenőrzés végrehajtásának szabályai</w:t>
            </w:r>
          </w:p>
          <w:p w14:paraId="223301AC"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Mezőgazdaságban felhasznált gázolaj visszaigénylésének szabályai</w:t>
            </w:r>
          </w:p>
          <w:p w14:paraId="19D3FA8E"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zárjegyekre, hivatalos zárra és az adójegyekre vonatkozó előírások</w:t>
            </w:r>
          </w:p>
          <w:p w14:paraId="743FCF9B"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lastRenderedPageBreak/>
              <w:t>Az általános közigazgatási rendtartásról szóló törvény alkalmazása a jövedéki igazgatási eljárásban</w:t>
            </w:r>
          </w:p>
          <w:p w14:paraId="4F0C6C16"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hivatalos okmányok kezelésének és felhasználásának szabályai.</w:t>
            </w:r>
          </w:p>
          <w:p w14:paraId="2A9B6EB8"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szakterület szankciórendszerének bemutatása</w:t>
            </w:r>
          </w:p>
          <w:p w14:paraId="27F363CF"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jogkövetkezményekkel kapcsolatos kötelezettségek és jogorvoslati lehetőségek</w:t>
            </w:r>
          </w:p>
        </w:tc>
      </w:tr>
    </w:tbl>
    <w:tbl>
      <w:tblPr>
        <w:tblStyle w:val="Rcsostblzat111"/>
        <w:tblW w:w="9493" w:type="dxa"/>
        <w:tblLook w:val="04A0" w:firstRow="1" w:lastRow="0" w:firstColumn="1" w:lastColumn="0" w:noHBand="0" w:noVBand="1"/>
      </w:tblPr>
      <w:tblGrid>
        <w:gridCol w:w="672"/>
        <w:gridCol w:w="2725"/>
        <w:gridCol w:w="6096"/>
      </w:tblGrid>
      <w:tr w:rsidR="00AE713E" w14:paraId="5D533C63"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796FA2" w14:textId="77777777" w:rsidR="00AE713E" w:rsidRDefault="00000000">
            <w:pPr>
              <w:spacing w:after="0" w:line="240" w:lineRule="auto"/>
              <w:jc w:val="right"/>
              <w:rPr>
                <w:rFonts w:cs="Calibri"/>
                <w:sz w:val="20"/>
                <w:szCs w:val="20"/>
              </w:rPr>
            </w:pPr>
            <w:r>
              <w:rPr>
                <w:rFonts w:cs="Calibri"/>
                <w:sz w:val="20"/>
                <w:szCs w:val="20"/>
              </w:rPr>
              <w:lastRenderedPageBreak/>
              <w:t>6.</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BC940E"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2388E71B" w14:textId="77777777" w:rsidR="00AE713E" w:rsidRDefault="00000000">
            <w:pPr>
              <w:spacing w:after="0" w:line="240" w:lineRule="auto"/>
              <w:rPr>
                <w:rFonts w:cs="Calibri"/>
                <w:b/>
                <w:bCs/>
                <w:sz w:val="20"/>
                <w:szCs w:val="20"/>
              </w:rPr>
            </w:pPr>
            <w:r>
              <w:rPr>
                <w:rFonts w:cs="Calibri"/>
                <w:b/>
                <w:bCs/>
                <w:sz w:val="20"/>
                <w:szCs w:val="20"/>
              </w:rPr>
              <w:t>Jövedéki adózástan</w:t>
            </w:r>
          </w:p>
          <w:p w14:paraId="5616C0C3" w14:textId="77777777" w:rsidR="00AE713E" w:rsidRDefault="00AE713E">
            <w:pPr>
              <w:spacing w:after="0" w:line="240" w:lineRule="auto"/>
              <w:rPr>
                <w:rFonts w:cs="Calibri"/>
                <w:b/>
                <w:bCs/>
                <w:sz w:val="20"/>
                <w:szCs w:val="20"/>
              </w:rPr>
            </w:pPr>
          </w:p>
          <w:p w14:paraId="41EDDD65" w14:textId="77777777" w:rsidR="00AE713E" w:rsidRDefault="00000000">
            <w:pPr>
              <w:spacing w:after="0" w:line="240" w:lineRule="auto"/>
              <w:rPr>
                <w:rFonts w:cs="Calibri"/>
                <w:b/>
                <w:bCs/>
                <w:sz w:val="20"/>
                <w:szCs w:val="20"/>
              </w:rPr>
            </w:pPr>
            <w:r>
              <w:rPr>
                <w:rFonts w:cs="Calibri"/>
                <w:b/>
                <w:bCs/>
                <w:sz w:val="20"/>
                <w:szCs w:val="20"/>
              </w:rPr>
              <w:t>24 óra</w:t>
            </w:r>
          </w:p>
        </w:tc>
      </w:tr>
      <w:tr w:rsidR="00AE713E" w14:paraId="6A16BB9E"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5D4093DB"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7515FF"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53D99E85"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adó megállapítása, bevallása, megfizetése, visszaigénylése</w:t>
            </w:r>
          </w:p>
          <w:p w14:paraId="5EA327B6"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Jövedéki adóztatással összefüggő bejelentések, adatszolgáltatások, bevallások teljesítése</w:t>
            </w:r>
          </w:p>
          <w:p w14:paraId="34375153"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Jövedéki termékek adómentes felhasználása</w:t>
            </w:r>
          </w:p>
          <w:p w14:paraId="4937BFAF"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termékkészletben feltárt eltérések adójogi megítélése, a veszteségek elszámolása</w:t>
            </w:r>
          </w:p>
          <w:p w14:paraId="7AC170F1"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Jogkövetkezmények, intézkedések az adóztatási eljárásokban</w:t>
            </w:r>
          </w:p>
        </w:tc>
      </w:tr>
      <w:tr w:rsidR="00AE713E" w14:paraId="3100C9CF"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289629" w14:textId="77777777" w:rsidR="00AE713E" w:rsidRDefault="00000000">
            <w:pPr>
              <w:spacing w:after="0" w:line="240" w:lineRule="auto"/>
              <w:jc w:val="right"/>
              <w:rPr>
                <w:rFonts w:cs="Calibri"/>
                <w:sz w:val="20"/>
                <w:szCs w:val="20"/>
              </w:rPr>
            </w:pPr>
            <w:r>
              <w:rPr>
                <w:rFonts w:cs="Calibri"/>
                <w:sz w:val="20"/>
                <w:szCs w:val="20"/>
              </w:rPr>
              <w:t>7.</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155CBE"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2B93A131" w14:textId="77777777" w:rsidR="00AE713E" w:rsidRDefault="00000000">
            <w:pPr>
              <w:spacing w:after="0" w:line="240" w:lineRule="auto"/>
              <w:rPr>
                <w:rFonts w:cs="Calibri"/>
                <w:b/>
                <w:bCs/>
                <w:sz w:val="20"/>
                <w:szCs w:val="20"/>
              </w:rPr>
            </w:pPr>
            <w:r>
              <w:rPr>
                <w:rFonts w:cs="Calibri"/>
                <w:b/>
                <w:bCs/>
                <w:sz w:val="20"/>
                <w:szCs w:val="20"/>
              </w:rPr>
              <w:t>Jövedéki ügyintézés folyamata</w:t>
            </w:r>
          </w:p>
          <w:p w14:paraId="599BA92C" w14:textId="77777777" w:rsidR="00AE713E" w:rsidRDefault="00AE713E">
            <w:pPr>
              <w:spacing w:after="0" w:line="240" w:lineRule="auto"/>
              <w:rPr>
                <w:rFonts w:cs="Calibri"/>
                <w:b/>
                <w:bCs/>
                <w:sz w:val="20"/>
                <w:szCs w:val="20"/>
              </w:rPr>
            </w:pPr>
          </w:p>
          <w:p w14:paraId="43B5D031" w14:textId="77777777" w:rsidR="00AE713E" w:rsidRDefault="00000000">
            <w:pPr>
              <w:spacing w:after="0" w:line="240" w:lineRule="auto"/>
              <w:rPr>
                <w:rFonts w:cs="Calibri"/>
                <w:b/>
                <w:bCs/>
                <w:sz w:val="20"/>
                <w:szCs w:val="20"/>
              </w:rPr>
            </w:pPr>
            <w:r>
              <w:rPr>
                <w:rFonts w:cs="Calibri"/>
                <w:b/>
                <w:bCs/>
                <w:sz w:val="20"/>
                <w:szCs w:val="20"/>
              </w:rPr>
              <w:t>32 óra</w:t>
            </w:r>
          </w:p>
        </w:tc>
      </w:tr>
      <w:tr w:rsidR="00AE713E" w14:paraId="3E831063"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64AD428"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B9C0B8"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142349E8"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Jövedéki termékek adófelfüggesztéssel történő szállítása, okmányozása</w:t>
            </w:r>
          </w:p>
          <w:p w14:paraId="28D714E3"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nyilvántartások vezetése, bizonylatok kiállítása</w:t>
            </w:r>
          </w:p>
          <w:p w14:paraId="5E490681"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Elektronikus formában teljesítendő bejelentések, adatszolgáltatások, bevallások a jövedéki igazgatásban, valamint az egyéb módon történő ügyintézés</w:t>
            </w:r>
          </w:p>
          <w:p w14:paraId="328B6BFD"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Elszámolások menete</w:t>
            </w:r>
          </w:p>
          <w:p w14:paraId="29BA9CAF"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jövedéki adózás és visszaigénylés folyamata</w:t>
            </w:r>
          </w:p>
          <w:p w14:paraId="77199BE5"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Jövedéki termékekkel folytatott kereskedelem szabályai</w:t>
            </w:r>
          </w:p>
          <w:p w14:paraId="2C7E947B"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KN- kód intézmény fontossága</w:t>
            </w:r>
          </w:p>
          <w:p w14:paraId="0F1308EE"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Európai Unióban a jövedéki biztosítékkal, termékforgalommal, árubesorolással kapcsolatos legfontosabb rendeletek, irányelvek és bírósági döntések, rendelkezések alkalmazása</w:t>
            </w:r>
          </w:p>
          <w:p w14:paraId="684A488F"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 Nemzeti Adó- és Vámhivatal ellenőrzései során az adózó jogainak érvényesítése és kötelezettségeinek teljesítése</w:t>
            </w:r>
          </w:p>
          <w:p w14:paraId="04CE7556"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Jogkövetkezményekkel és intézkedésekkel kapcsolatos ügyintézői feladatok ellátása</w:t>
            </w:r>
          </w:p>
          <w:p w14:paraId="7F78207B"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ügyintéző feladatai és kötelezettségei a jövedéki termékek mintavétele és megsemmisítése során</w:t>
            </w:r>
          </w:p>
        </w:tc>
      </w:tr>
    </w:tbl>
    <w:tbl>
      <w:tblPr>
        <w:tblStyle w:val="Rcsostblzat4"/>
        <w:tblW w:w="9493" w:type="dxa"/>
        <w:tblLook w:val="04A0" w:firstRow="1" w:lastRow="0" w:firstColumn="1" w:lastColumn="0" w:noHBand="0" w:noVBand="1"/>
      </w:tblPr>
      <w:tblGrid>
        <w:gridCol w:w="672"/>
        <w:gridCol w:w="2725"/>
        <w:gridCol w:w="6096"/>
      </w:tblGrid>
      <w:tr w:rsidR="00AE713E" w14:paraId="020DEE9C" w14:textId="77777777">
        <w:trPr>
          <w:trHeight w:val="757"/>
        </w:trPr>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51869A0" w14:textId="77777777" w:rsidR="00AE713E" w:rsidRDefault="00000000">
            <w:pPr>
              <w:spacing w:after="0" w:line="240" w:lineRule="auto"/>
              <w:jc w:val="center"/>
              <w:rPr>
                <w:rFonts w:cs="Calibri"/>
                <w:sz w:val="20"/>
                <w:szCs w:val="20"/>
              </w:rPr>
            </w:pPr>
            <w:r>
              <w:rPr>
                <w:rFonts w:cs="Calibri"/>
                <w:sz w:val="20"/>
                <w:szCs w:val="20"/>
              </w:rPr>
              <w:t>4.2.9.</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98F9CA" w14:textId="77777777" w:rsidR="00AE713E" w:rsidRDefault="00000000">
            <w:pPr>
              <w:spacing w:after="0" w:line="240" w:lineRule="auto"/>
              <w:rPr>
                <w:rFonts w:cs="Calibri"/>
                <w:sz w:val="20"/>
                <w:szCs w:val="20"/>
              </w:rPr>
            </w:pPr>
            <w:r>
              <w:rPr>
                <w:rFonts w:cs="Calibri"/>
                <w:sz w:val="20"/>
                <w:szCs w:val="20"/>
              </w:rPr>
              <w:t>A tananyagegység elvégzéséről szóló igazolás kiadásának feltétele(i):</w:t>
            </w:r>
          </w:p>
        </w:tc>
        <w:tc>
          <w:tcPr>
            <w:tcW w:w="6096" w:type="dxa"/>
            <w:tcBorders>
              <w:top w:val="single" w:sz="4" w:space="0" w:color="auto"/>
              <w:left w:val="single" w:sz="4" w:space="0" w:color="auto"/>
              <w:bottom w:val="single" w:sz="4" w:space="0" w:color="auto"/>
              <w:right w:val="single" w:sz="4" w:space="0" w:color="auto"/>
            </w:tcBorders>
            <w:vAlign w:val="center"/>
          </w:tcPr>
          <w:p w14:paraId="0BB38BFC" w14:textId="77777777" w:rsidR="00AE713E" w:rsidRDefault="00000000">
            <w:pPr>
              <w:spacing w:after="0" w:line="240" w:lineRule="auto"/>
              <w:rPr>
                <w:rFonts w:cs="Calibri"/>
                <w:b/>
                <w:bCs/>
                <w:sz w:val="20"/>
                <w:szCs w:val="20"/>
              </w:rPr>
            </w:pPr>
            <w:r>
              <w:rPr>
                <w:rFonts w:cs="Calibri"/>
                <w:bCs/>
                <w:spacing w:val="-6"/>
                <w:sz w:val="20"/>
              </w:rPr>
              <w:t>A tananyagegység elvégzése nem kerül külön értékelésre és a tananyagegység elvégzéséről nem kerül sor igazolás kiállítására. A résztvevők záró értékelése a 6.3. pontban leírtaknak megfelelően történik.</w:t>
            </w:r>
          </w:p>
        </w:tc>
      </w:tr>
    </w:tbl>
    <w:p w14:paraId="6B8782A7" w14:textId="77777777" w:rsidR="00AE713E" w:rsidRDefault="00AE713E">
      <w:pPr>
        <w:rPr>
          <w:rFonts w:cstheme="minorHAnsi"/>
          <w:b/>
          <w:bCs/>
          <w:sz w:val="20"/>
          <w:szCs w:val="20"/>
        </w:rPr>
      </w:pPr>
    </w:p>
    <w:p w14:paraId="48AC3269" w14:textId="77777777" w:rsidR="00AE713E" w:rsidRDefault="00AE713E">
      <w:pPr>
        <w:rPr>
          <w:rFonts w:cstheme="minorHAnsi"/>
          <w:b/>
          <w:bCs/>
          <w:sz w:val="20"/>
          <w:szCs w:val="20"/>
        </w:rPr>
      </w:pPr>
    </w:p>
    <w:p w14:paraId="1116CCB9" w14:textId="77777777" w:rsidR="00AE713E" w:rsidRDefault="00000000">
      <w:pPr>
        <w:rPr>
          <w:rFonts w:cstheme="minorHAnsi"/>
          <w:b/>
          <w:bCs/>
          <w:sz w:val="24"/>
          <w:szCs w:val="24"/>
        </w:rPr>
      </w:pPr>
      <w:r>
        <w:rPr>
          <w:rFonts w:cstheme="minorHAnsi"/>
          <w:b/>
          <w:bCs/>
          <w:sz w:val="24"/>
          <w:szCs w:val="24"/>
        </w:rPr>
        <w:br w:type="page"/>
      </w:r>
    </w:p>
    <w:p w14:paraId="32B8A23C" w14:textId="77777777" w:rsidR="00AE713E" w:rsidRDefault="00000000">
      <w:pPr>
        <w:jc w:val="center"/>
        <w:rPr>
          <w:rFonts w:cstheme="minorHAnsi"/>
          <w:b/>
          <w:bCs/>
          <w:sz w:val="24"/>
          <w:szCs w:val="24"/>
        </w:rPr>
      </w:pPr>
      <w:r>
        <w:rPr>
          <w:rFonts w:cstheme="minorHAnsi"/>
          <w:b/>
          <w:bCs/>
          <w:sz w:val="24"/>
          <w:szCs w:val="24"/>
        </w:rPr>
        <w:lastRenderedPageBreak/>
        <w:t>4.3. Tananyagegység</w:t>
      </w:r>
    </w:p>
    <w:tbl>
      <w:tblPr>
        <w:tblStyle w:val="Rcsostblzat"/>
        <w:tblW w:w="9493" w:type="dxa"/>
        <w:tblLook w:val="04A0" w:firstRow="1" w:lastRow="0" w:firstColumn="1" w:lastColumn="0" w:noHBand="0" w:noVBand="1"/>
      </w:tblPr>
      <w:tblGrid>
        <w:gridCol w:w="672"/>
        <w:gridCol w:w="2679"/>
        <w:gridCol w:w="885"/>
        <w:gridCol w:w="1244"/>
        <w:gridCol w:w="2132"/>
        <w:gridCol w:w="1881"/>
      </w:tblGrid>
      <w:tr w:rsidR="00AE713E" w14:paraId="719EEF23" w14:textId="77777777">
        <w:trPr>
          <w:trHeight w:val="528"/>
        </w:trPr>
        <w:tc>
          <w:tcPr>
            <w:tcW w:w="672" w:type="dxa"/>
            <w:shd w:val="clear" w:color="auto" w:fill="BFBFBF" w:themeFill="background1" w:themeFillShade="BF"/>
            <w:vAlign w:val="center"/>
          </w:tcPr>
          <w:p w14:paraId="7034A725" w14:textId="77777777" w:rsidR="00AE713E" w:rsidRDefault="00000000">
            <w:pPr>
              <w:spacing w:after="0" w:line="240" w:lineRule="auto"/>
              <w:jc w:val="center"/>
              <w:rPr>
                <w:rFonts w:cstheme="minorHAnsi"/>
                <w:sz w:val="20"/>
                <w:szCs w:val="20"/>
              </w:rPr>
            </w:pPr>
            <w:r>
              <w:rPr>
                <w:rFonts w:cstheme="minorHAnsi"/>
                <w:sz w:val="20"/>
                <w:szCs w:val="20"/>
              </w:rPr>
              <w:t>4.3.1.</w:t>
            </w:r>
          </w:p>
        </w:tc>
        <w:tc>
          <w:tcPr>
            <w:tcW w:w="3730" w:type="dxa"/>
            <w:gridSpan w:val="2"/>
            <w:shd w:val="clear" w:color="auto" w:fill="BFBFBF" w:themeFill="background1" w:themeFillShade="BF"/>
            <w:vAlign w:val="center"/>
          </w:tcPr>
          <w:p w14:paraId="2EFD1DFE"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Megnevezése</w:t>
            </w:r>
            <w:r>
              <w:rPr>
                <w:rStyle w:val="Lbjegyzet-hivatkozs"/>
                <w:rFonts w:eastAsia="Times New Roman" w:cstheme="minorHAnsi"/>
                <w:spacing w:val="-6"/>
                <w:sz w:val="20"/>
                <w:szCs w:val="20"/>
                <w:lang w:eastAsia="nl-NL"/>
              </w:rPr>
              <w:footnoteReference w:id="8"/>
            </w:r>
            <w:r>
              <w:rPr>
                <w:rFonts w:eastAsia="Times New Roman" w:cstheme="minorHAnsi"/>
                <w:spacing w:val="-6"/>
                <w:sz w:val="20"/>
                <w:szCs w:val="20"/>
                <w:lang w:eastAsia="nl-NL"/>
              </w:rPr>
              <w:t>:</w:t>
            </w:r>
          </w:p>
        </w:tc>
        <w:tc>
          <w:tcPr>
            <w:tcW w:w="5091" w:type="dxa"/>
            <w:gridSpan w:val="3"/>
            <w:vAlign w:val="center"/>
          </w:tcPr>
          <w:p w14:paraId="3F747450" w14:textId="77777777" w:rsidR="00AE713E" w:rsidRDefault="00000000">
            <w:pPr>
              <w:spacing w:after="0" w:line="240" w:lineRule="auto"/>
              <w:rPr>
                <w:rFonts w:cstheme="minorHAnsi"/>
                <w:b/>
                <w:bCs/>
                <w:sz w:val="20"/>
                <w:szCs w:val="20"/>
              </w:rPr>
            </w:pPr>
            <w:r>
              <w:rPr>
                <w:rFonts w:cstheme="minorHAnsi"/>
                <w:b/>
                <w:bCs/>
                <w:sz w:val="20"/>
                <w:szCs w:val="20"/>
              </w:rPr>
              <w:t>Ügyintézést támogató egyéb szakmai ismeretek</w:t>
            </w:r>
          </w:p>
        </w:tc>
      </w:tr>
      <w:tr w:rsidR="00AE713E" w14:paraId="08AC7284" w14:textId="77777777">
        <w:trPr>
          <w:trHeight w:val="695"/>
        </w:trPr>
        <w:tc>
          <w:tcPr>
            <w:tcW w:w="672" w:type="dxa"/>
            <w:shd w:val="clear" w:color="auto" w:fill="BFBFBF" w:themeFill="background1" w:themeFillShade="BF"/>
            <w:vAlign w:val="center"/>
          </w:tcPr>
          <w:p w14:paraId="7948F5E4" w14:textId="77777777" w:rsidR="00AE713E" w:rsidRDefault="00000000">
            <w:pPr>
              <w:spacing w:after="0" w:line="240" w:lineRule="auto"/>
              <w:jc w:val="center"/>
              <w:rPr>
                <w:rFonts w:cstheme="minorHAnsi"/>
                <w:sz w:val="20"/>
                <w:szCs w:val="20"/>
              </w:rPr>
            </w:pPr>
            <w:r>
              <w:rPr>
                <w:rFonts w:cstheme="minorHAnsi"/>
                <w:sz w:val="20"/>
                <w:szCs w:val="20"/>
              </w:rPr>
              <w:t>4.3.2.</w:t>
            </w:r>
          </w:p>
        </w:tc>
        <w:tc>
          <w:tcPr>
            <w:tcW w:w="3730" w:type="dxa"/>
            <w:gridSpan w:val="2"/>
            <w:shd w:val="clear" w:color="auto" w:fill="BFBFBF" w:themeFill="background1" w:themeFillShade="BF"/>
            <w:vAlign w:val="center"/>
          </w:tcPr>
          <w:p w14:paraId="7F0E267B"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Célja:</w:t>
            </w:r>
          </w:p>
        </w:tc>
        <w:tc>
          <w:tcPr>
            <w:tcW w:w="5091" w:type="dxa"/>
            <w:gridSpan w:val="3"/>
            <w:vAlign w:val="center"/>
          </w:tcPr>
          <w:p w14:paraId="5CE74A39" w14:textId="77777777" w:rsidR="00AE713E" w:rsidRDefault="00000000">
            <w:pPr>
              <w:autoSpaceDE w:val="0"/>
              <w:autoSpaceDN w:val="0"/>
              <w:adjustRightInd w:val="0"/>
              <w:spacing w:after="0" w:line="240" w:lineRule="auto"/>
              <w:jc w:val="both"/>
              <w:rPr>
                <w:rFonts w:cstheme="minorHAnsi"/>
                <w:sz w:val="20"/>
                <w:szCs w:val="20"/>
                <w:lang w:eastAsia="hu-HU"/>
              </w:rPr>
            </w:pPr>
            <w:r>
              <w:rPr>
                <w:rFonts w:cstheme="minorHAnsi"/>
                <w:sz w:val="20"/>
                <w:szCs w:val="20"/>
                <w:lang w:eastAsia="hu-HU"/>
              </w:rPr>
              <w:t>A képzés célja, hogy a képzést elvégző személy, rendelkezzen mindazon kompetenciákkal, mely a munkaterületének ellátásához szükséges.</w:t>
            </w:r>
          </w:p>
          <w:p w14:paraId="30174B31" w14:textId="77777777" w:rsidR="00AE713E" w:rsidRDefault="00000000">
            <w:pPr>
              <w:autoSpaceDE w:val="0"/>
              <w:autoSpaceDN w:val="0"/>
              <w:adjustRightInd w:val="0"/>
              <w:spacing w:after="0" w:line="240" w:lineRule="auto"/>
              <w:jc w:val="both"/>
              <w:rPr>
                <w:rFonts w:cstheme="minorHAnsi"/>
                <w:color w:val="000000"/>
                <w:sz w:val="20"/>
                <w:szCs w:val="20"/>
                <w:lang w:eastAsia="hu-HU"/>
              </w:rPr>
            </w:pPr>
            <w:r>
              <w:rPr>
                <w:rFonts w:cstheme="minorHAnsi"/>
                <w:sz w:val="20"/>
                <w:szCs w:val="20"/>
                <w:lang w:eastAsia="hu-HU"/>
              </w:rPr>
              <w:t>A tananyagegység oktatásának célja megegyezik az 1.10. pontban foglaltakkal.</w:t>
            </w:r>
          </w:p>
        </w:tc>
      </w:tr>
      <w:tr w:rsidR="00AE713E" w14:paraId="48B07604" w14:textId="77777777">
        <w:trPr>
          <w:trHeight w:val="563"/>
        </w:trPr>
        <w:tc>
          <w:tcPr>
            <w:tcW w:w="672" w:type="dxa"/>
            <w:shd w:val="clear" w:color="auto" w:fill="BFBFBF" w:themeFill="background1" w:themeFillShade="BF"/>
            <w:vAlign w:val="center"/>
          </w:tcPr>
          <w:p w14:paraId="5AB1F204" w14:textId="77777777" w:rsidR="00AE713E" w:rsidRDefault="00000000">
            <w:pPr>
              <w:spacing w:after="0" w:line="240" w:lineRule="auto"/>
              <w:jc w:val="center"/>
              <w:rPr>
                <w:rFonts w:cstheme="minorHAnsi"/>
                <w:sz w:val="20"/>
                <w:szCs w:val="20"/>
              </w:rPr>
            </w:pPr>
            <w:r>
              <w:rPr>
                <w:rFonts w:cstheme="minorHAnsi"/>
                <w:sz w:val="20"/>
                <w:szCs w:val="20"/>
              </w:rPr>
              <w:t>4.3.3.</w:t>
            </w:r>
          </w:p>
        </w:tc>
        <w:tc>
          <w:tcPr>
            <w:tcW w:w="3730" w:type="dxa"/>
            <w:gridSpan w:val="2"/>
            <w:shd w:val="clear" w:color="auto" w:fill="BFBFBF" w:themeFill="background1" w:themeFillShade="BF"/>
            <w:vAlign w:val="center"/>
          </w:tcPr>
          <w:p w14:paraId="779E68E7"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Megvalósítása során alkalmazott munkaformák:</w:t>
            </w:r>
          </w:p>
        </w:tc>
        <w:tc>
          <w:tcPr>
            <w:tcW w:w="5091" w:type="dxa"/>
            <w:gridSpan w:val="3"/>
            <w:vAlign w:val="center"/>
          </w:tcPr>
          <w:p w14:paraId="132B63E0"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Kontaktóra – hagyományos tanóra és valós idejű online óra</w:t>
            </w:r>
          </w:p>
          <w:p w14:paraId="02A348E4" w14:textId="77777777" w:rsidR="00AE713E" w:rsidRDefault="00000000">
            <w:pPr>
              <w:spacing w:after="0" w:line="240" w:lineRule="auto"/>
              <w:rPr>
                <w:rFonts w:ascii="Calibri" w:eastAsia="Calibri" w:hAnsi="Calibri" w:cs="Calibri"/>
                <w:sz w:val="20"/>
              </w:rPr>
            </w:pPr>
            <w:r>
              <w:rPr>
                <w:rFonts w:ascii="Calibri" w:eastAsia="Calibri" w:hAnsi="Calibri" w:cs="Calibri"/>
                <w:sz w:val="20"/>
              </w:rPr>
              <w:t xml:space="preserve">Önálló felkészülés </w:t>
            </w:r>
          </w:p>
          <w:p w14:paraId="4D30155D" w14:textId="77777777" w:rsidR="00AE713E" w:rsidRDefault="00000000">
            <w:pPr>
              <w:spacing w:after="0" w:line="240" w:lineRule="auto"/>
              <w:rPr>
                <w:rFonts w:cstheme="minorHAnsi"/>
                <w:sz w:val="20"/>
                <w:szCs w:val="20"/>
              </w:rPr>
            </w:pPr>
            <w:r>
              <w:rPr>
                <w:rFonts w:ascii="Calibri" w:eastAsia="Calibri" w:hAnsi="Calibri" w:cs="Calibri"/>
                <w:sz w:val="20"/>
              </w:rPr>
              <w:t>(Frontális-, egyéni- és csoportmunka)</w:t>
            </w:r>
          </w:p>
        </w:tc>
      </w:tr>
      <w:tr w:rsidR="00AE713E" w14:paraId="7B45C9A8" w14:textId="77777777">
        <w:trPr>
          <w:trHeight w:val="682"/>
        </w:trPr>
        <w:tc>
          <w:tcPr>
            <w:tcW w:w="672" w:type="dxa"/>
            <w:shd w:val="clear" w:color="auto" w:fill="BFBFBF" w:themeFill="background1" w:themeFillShade="BF"/>
            <w:vAlign w:val="center"/>
          </w:tcPr>
          <w:p w14:paraId="34AC5125" w14:textId="77777777" w:rsidR="00AE713E" w:rsidRDefault="00000000">
            <w:pPr>
              <w:spacing w:after="0" w:line="240" w:lineRule="auto"/>
              <w:jc w:val="center"/>
              <w:rPr>
                <w:rFonts w:cstheme="minorHAnsi"/>
                <w:sz w:val="20"/>
                <w:szCs w:val="20"/>
              </w:rPr>
            </w:pPr>
            <w:r>
              <w:rPr>
                <w:rFonts w:cstheme="minorHAnsi"/>
                <w:sz w:val="20"/>
                <w:szCs w:val="20"/>
              </w:rPr>
              <w:t>4.3.4.</w:t>
            </w:r>
          </w:p>
        </w:tc>
        <w:tc>
          <w:tcPr>
            <w:tcW w:w="3730" w:type="dxa"/>
            <w:gridSpan w:val="2"/>
            <w:shd w:val="clear" w:color="auto" w:fill="BFBFBF" w:themeFill="background1" w:themeFillShade="BF"/>
            <w:vAlign w:val="center"/>
          </w:tcPr>
          <w:p w14:paraId="51B1BC2D"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Megvalósítása során alkalmazott képzési módszerek:</w:t>
            </w:r>
          </w:p>
        </w:tc>
        <w:tc>
          <w:tcPr>
            <w:tcW w:w="5091" w:type="dxa"/>
            <w:gridSpan w:val="3"/>
            <w:vAlign w:val="center"/>
          </w:tcPr>
          <w:p w14:paraId="2A8CEBFB" w14:textId="77777777" w:rsidR="00AE713E" w:rsidRDefault="00000000">
            <w:pPr>
              <w:spacing w:after="0" w:line="240" w:lineRule="auto"/>
              <w:rPr>
                <w:rFonts w:cstheme="minorHAnsi"/>
                <w:sz w:val="20"/>
                <w:szCs w:val="20"/>
              </w:rPr>
            </w:pPr>
            <w:r>
              <w:rPr>
                <w:rFonts w:ascii="Calibri" w:eastAsia="Calibri" w:hAnsi="Calibri" w:cs="Calibri"/>
                <w:sz w:val="20"/>
              </w:rPr>
              <w:t>Előadás, Online előadás, magyarázat, szemléltetés, gyakorlat, megbeszélés, együttes és önálló tananyag feldolgozás, önálló tanulás</w:t>
            </w:r>
          </w:p>
        </w:tc>
      </w:tr>
      <w:tr w:rsidR="00AE713E" w14:paraId="59D00D9A" w14:textId="77777777">
        <w:trPr>
          <w:trHeight w:val="476"/>
        </w:trPr>
        <w:tc>
          <w:tcPr>
            <w:tcW w:w="672" w:type="dxa"/>
            <w:shd w:val="clear" w:color="auto" w:fill="BFBFBF" w:themeFill="background1" w:themeFillShade="BF"/>
            <w:vAlign w:val="center"/>
          </w:tcPr>
          <w:p w14:paraId="3F562B31" w14:textId="77777777" w:rsidR="00AE713E" w:rsidRDefault="00000000">
            <w:pPr>
              <w:spacing w:after="0" w:line="240" w:lineRule="auto"/>
              <w:jc w:val="center"/>
              <w:rPr>
                <w:rFonts w:cstheme="minorHAnsi"/>
                <w:sz w:val="20"/>
                <w:szCs w:val="20"/>
              </w:rPr>
            </w:pPr>
            <w:r>
              <w:rPr>
                <w:rFonts w:cstheme="minorHAnsi"/>
                <w:sz w:val="20"/>
                <w:szCs w:val="20"/>
              </w:rPr>
              <w:t>4.3.5.</w:t>
            </w:r>
          </w:p>
        </w:tc>
        <w:tc>
          <w:tcPr>
            <w:tcW w:w="3730" w:type="dxa"/>
            <w:gridSpan w:val="2"/>
            <w:shd w:val="clear" w:color="auto" w:fill="BFBFBF" w:themeFill="background1" w:themeFillShade="BF"/>
            <w:vAlign w:val="center"/>
          </w:tcPr>
          <w:p w14:paraId="67C3C5B3" w14:textId="77777777" w:rsidR="00AE713E" w:rsidRDefault="00000000">
            <w:pPr>
              <w:spacing w:after="0" w:line="240" w:lineRule="auto"/>
              <w:rPr>
                <w:rFonts w:eastAsia="Times New Roman" w:cstheme="minorHAnsi"/>
                <w:spacing w:val="-6"/>
                <w:sz w:val="20"/>
                <w:szCs w:val="20"/>
                <w:lang w:eastAsia="nl-NL"/>
              </w:rPr>
            </w:pPr>
            <w:r>
              <w:rPr>
                <w:rFonts w:eastAsia="Times New Roman" w:cstheme="minorHAnsi"/>
                <w:spacing w:val="-6"/>
                <w:sz w:val="20"/>
                <w:szCs w:val="20"/>
                <w:lang w:eastAsia="nl-NL"/>
              </w:rPr>
              <w:t>Óraszáma</w:t>
            </w:r>
            <w:r>
              <w:rPr>
                <w:rStyle w:val="Lbjegyzet-hivatkozs"/>
                <w:rFonts w:eastAsia="Times New Roman" w:cstheme="minorHAnsi"/>
                <w:spacing w:val="-6"/>
                <w:sz w:val="20"/>
                <w:szCs w:val="20"/>
                <w:lang w:eastAsia="nl-NL"/>
              </w:rPr>
              <w:footnoteReference w:id="9"/>
            </w:r>
            <w:r>
              <w:rPr>
                <w:rFonts w:eastAsia="Times New Roman" w:cstheme="minorHAnsi"/>
                <w:spacing w:val="-6"/>
                <w:sz w:val="20"/>
                <w:szCs w:val="20"/>
                <w:lang w:eastAsia="nl-NL"/>
              </w:rPr>
              <w:t>:</w:t>
            </w:r>
          </w:p>
        </w:tc>
        <w:tc>
          <w:tcPr>
            <w:tcW w:w="5091" w:type="dxa"/>
            <w:gridSpan w:val="3"/>
            <w:vAlign w:val="center"/>
          </w:tcPr>
          <w:p w14:paraId="5C844821" w14:textId="77777777" w:rsidR="00AE713E" w:rsidRDefault="00000000">
            <w:pPr>
              <w:spacing w:before="60" w:after="60" w:line="240" w:lineRule="auto"/>
              <w:rPr>
                <w:rFonts w:cstheme="minorHAnsi"/>
                <w:sz w:val="20"/>
                <w:szCs w:val="20"/>
              </w:rPr>
            </w:pPr>
            <w:r>
              <w:rPr>
                <w:rFonts w:cstheme="minorHAnsi"/>
                <w:sz w:val="20"/>
                <w:szCs w:val="20"/>
              </w:rPr>
              <w:t>43 óra</w:t>
            </w:r>
          </w:p>
        </w:tc>
      </w:tr>
      <w:tr w:rsidR="00AE713E" w14:paraId="4AD611B6" w14:textId="77777777">
        <w:trPr>
          <w:trHeight w:val="501"/>
        </w:trPr>
        <w:tc>
          <w:tcPr>
            <w:tcW w:w="672" w:type="dxa"/>
            <w:tcBorders>
              <w:bottom w:val="single" w:sz="4" w:space="0" w:color="auto"/>
            </w:tcBorders>
            <w:shd w:val="clear" w:color="auto" w:fill="BFBFBF" w:themeFill="background1" w:themeFillShade="BF"/>
            <w:vAlign w:val="center"/>
          </w:tcPr>
          <w:p w14:paraId="1DA6B134" w14:textId="77777777" w:rsidR="00AE713E" w:rsidRDefault="00000000">
            <w:pPr>
              <w:spacing w:after="0" w:line="240" w:lineRule="auto"/>
              <w:jc w:val="center"/>
              <w:rPr>
                <w:rFonts w:cstheme="minorHAnsi"/>
                <w:sz w:val="20"/>
                <w:szCs w:val="20"/>
              </w:rPr>
            </w:pPr>
            <w:r>
              <w:rPr>
                <w:rFonts w:cstheme="minorHAnsi"/>
                <w:sz w:val="20"/>
                <w:szCs w:val="20"/>
              </w:rPr>
              <w:t>4.3.6.</w:t>
            </w:r>
          </w:p>
        </w:tc>
        <w:tc>
          <w:tcPr>
            <w:tcW w:w="3730" w:type="dxa"/>
            <w:gridSpan w:val="2"/>
            <w:tcBorders>
              <w:bottom w:val="single" w:sz="4" w:space="0" w:color="auto"/>
            </w:tcBorders>
            <w:shd w:val="clear" w:color="auto" w:fill="BFBFBF" w:themeFill="background1" w:themeFillShade="BF"/>
            <w:vAlign w:val="center"/>
          </w:tcPr>
          <w:p w14:paraId="1EE8CCB8" w14:textId="77777777" w:rsidR="00AE713E" w:rsidRDefault="00000000">
            <w:pPr>
              <w:spacing w:after="0" w:line="240" w:lineRule="auto"/>
              <w:rPr>
                <w:rFonts w:cstheme="minorHAnsi"/>
                <w:sz w:val="20"/>
                <w:szCs w:val="20"/>
              </w:rPr>
            </w:pPr>
            <w:r>
              <w:rPr>
                <w:rFonts w:eastAsia="Times New Roman" w:cstheme="minorHAnsi"/>
                <w:spacing w:val="-6"/>
                <w:sz w:val="20"/>
                <w:szCs w:val="20"/>
                <w:lang w:eastAsia="nl-NL"/>
              </w:rPr>
              <w:t>Beszámítható óraszáma</w:t>
            </w:r>
            <w:r>
              <w:rPr>
                <w:rStyle w:val="Lbjegyzet-hivatkozs"/>
                <w:rFonts w:eastAsia="Times New Roman" w:cstheme="minorHAnsi"/>
                <w:spacing w:val="-6"/>
                <w:sz w:val="20"/>
                <w:szCs w:val="20"/>
                <w:lang w:eastAsia="nl-NL"/>
              </w:rPr>
              <w:footnoteReference w:id="10"/>
            </w:r>
            <w:r>
              <w:rPr>
                <w:rFonts w:eastAsia="Times New Roman" w:cstheme="minorHAnsi"/>
                <w:spacing w:val="-6"/>
                <w:sz w:val="20"/>
                <w:szCs w:val="20"/>
                <w:lang w:eastAsia="nl-NL"/>
              </w:rPr>
              <w:t>:</w:t>
            </w:r>
          </w:p>
        </w:tc>
        <w:tc>
          <w:tcPr>
            <w:tcW w:w="5091" w:type="dxa"/>
            <w:gridSpan w:val="3"/>
            <w:tcBorders>
              <w:bottom w:val="single" w:sz="4" w:space="0" w:color="auto"/>
            </w:tcBorders>
            <w:vAlign w:val="center"/>
          </w:tcPr>
          <w:p w14:paraId="6402647E" w14:textId="77777777" w:rsidR="00AE713E" w:rsidRDefault="00000000">
            <w:pPr>
              <w:spacing w:after="0" w:line="240" w:lineRule="auto"/>
              <w:rPr>
                <w:rFonts w:cstheme="minorHAnsi"/>
                <w:sz w:val="20"/>
                <w:szCs w:val="20"/>
              </w:rPr>
            </w:pPr>
            <w:r>
              <w:rPr>
                <w:rFonts w:cstheme="minorHAnsi"/>
                <w:sz w:val="20"/>
                <w:szCs w:val="20"/>
              </w:rPr>
              <w:t>-</w:t>
            </w:r>
          </w:p>
        </w:tc>
      </w:tr>
      <w:tr w:rsidR="00AE713E" w14:paraId="1F4DF759" w14:textId="77777777">
        <w:trPr>
          <w:trHeight w:val="584"/>
        </w:trPr>
        <w:tc>
          <w:tcPr>
            <w:tcW w:w="672" w:type="dxa"/>
            <w:shd w:val="clear" w:color="auto" w:fill="BFBFBF" w:themeFill="background1" w:themeFillShade="BF"/>
            <w:vAlign w:val="center"/>
          </w:tcPr>
          <w:p w14:paraId="11724817" w14:textId="77777777" w:rsidR="00AE713E" w:rsidRDefault="00000000">
            <w:pPr>
              <w:spacing w:after="0" w:line="240" w:lineRule="auto"/>
              <w:jc w:val="center"/>
              <w:rPr>
                <w:rFonts w:cstheme="minorHAnsi"/>
                <w:sz w:val="20"/>
                <w:szCs w:val="20"/>
              </w:rPr>
            </w:pPr>
            <w:r>
              <w:rPr>
                <w:rFonts w:cstheme="minorHAnsi"/>
                <w:sz w:val="20"/>
                <w:szCs w:val="20"/>
              </w:rPr>
              <w:t>4.3.7</w:t>
            </w:r>
          </w:p>
        </w:tc>
        <w:tc>
          <w:tcPr>
            <w:tcW w:w="8821" w:type="dxa"/>
            <w:gridSpan w:val="5"/>
            <w:shd w:val="clear" w:color="auto" w:fill="BFBFBF" w:themeFill="background1" w:themeFillShade="BF"/>
            <w:vAlign w:val="center"/>
          </w:tcPr>
          <w:p w14:paraId="68444D14" w14:textId="77777777" w:rsidR="00AE713E" w:rsidRDefault="00000000">
            <w:pPr>
              <w:spacing w:after="0" w:line="240" w:lineRule="auto"/>
              <w:jc w:val="both"/>
              <w:rPr>
                <w:rFonts w:cstheme="minorHAnsi"/>
                <w:sz w:val="20"/>
                <w:szCs w:val="20"/>
              </w:rPr>
            </w:pPr>
            <w:r>
              <w:rPr>
                <w:b/>
                <w:bCs/>
                <w:sz w:val="20"/>
                <w:szCs w:val="20"/>
              </w:rPr>
              <w:t>Megszerezhető kompetenciák és képzési részek (a tananyagegység tartalma):</w:t>
            </w:r>
          </w:p>
        </w:tc>
      </w:tr>
      <w:tr w:rsidR="00AE713E" w14:paraId="147289A7" w14:textId="77777777">
        <w:tc>
          <w:tcPr>
            <w:tcW w:w="672" w:type="dxa"/>
            <w:shd w:val="clear" w:color="auto" w:fill="D9D9D9" w:themeFill="background1" w:themeFillShade="D9"/>
            <w:vAlign w:val="center"/>
          </w:tcPr>
          <w:p w14:paraId="0D16C735" w14:textId="77777777" w:rsidR="00AE713E" w:rsidRDefault="00000000">
            <w:pPr>
              <w:spacing w:after="0" w:line="240" w:lineRule="auto"/>
              <w:jc w:val="center"/>
              <w:rPr>
                <w:rFonts w:cstheme="minorHAnsi"/>
                <w:sz w:val="20"/>
                <w:szCs w:val="20"/>
              </w:rPr>
            </w:pPr>
            <w:r>
              <w:rPr>
                <w:rFonts w:cstheme="minorHAnsi"/>
                <w:sz w:val="20"/>
                <w:szCs w:val="20"/>
              </w:rPr>
              <w:t>S.sz.:</w:t>
            </w:r>
          </w:p>
        </w:tc>
        <w:tc>
          <w:tcPr>
            <w:tcW w:w="2845" w:type="dxa"/>
            <w:shd w:val="clear" w:color="auto" w:fill="D9D9D9" w:themeFill="background1" w:themeFillShade="D9"/>
            <w:vAlign w:val="center"/>
          </w:tcPr>
          <w:p w14:paraId="3DE506BC" w14:textId="77777777" w:rsidR="00AE713E" w:rsidRDefault="00000000">
            <w:pPr>
              <w:spacing w:after="0" w:line="240" w:lineRule="auto"/>
              <w:jc w:val="center"/>
              <w:rPr>
                <w:rFonts w:cstheme="minorHAnsi"/>
                <w:sz w:val="20"/>
                <w:szCs w:val="20"/>
              </w:rPr>
            </w:pPr>
            <w:r>
              <w:rPr>
                <w:rFonts w:cstheme="minorHAnsi"/>
                <w:sz w:val="20"/>
                <w:szCs w:val="20"/>
              </w:rPr>
              <w:t>Készségek, képességek:</w:t>
            </w:r>
          </w:p>
        </w:tc>
        <w:tc>
          <w:tcPr>
            <w:tcW w:w="2181" w:type="dxa"/>
            <w:gridSpan w:val="2"/>
            <w:shd w:val="clear" w:color="auto" w:fill="D9D9D9" w:themeFill="background1" w:themeFillShade="D9"/>
            <w:vAlign w:val="center"/>
          </w:tcPr>
          <w:p w14:paraId="164022E8" w14:textId="77777777" w:rsidR="00AE713E" w:rsidRDefault="00000000">
            <w:pPr>
              <w:spacing w:after="0" w:line="240" w:lineRule="auto"/>
              <w:jc w:val="center"/>
              <w:rPr>
                <w:rFonts w:cstheme="minorHAnsi"/>
                <w:sz w:val="20"/>
                <w:szCs w:val="20"/>
              </w:rPr>
            </w:pPr>
            <w:r>
              <w:rPr>
                <w:rFonts w:cstheme="minorHAnsi"/>
                <w:sz w:val="20"/>
                <w:szCs w:val="20"/>
              </w:rPr>
              <w:t>Ismeretek:</w:t>
            </w:r>
          </w:p>
        </w:tc>
        <w:tc>
          <w:tcPr>
            <w:tcW w:w="2172" w:type="dxa"/>
            <w:shd w:val="clear" w:color="auto" w:fill="D9D9D9" w:themeFill="background1" w:themeFillShade="D9"/>
            <w:vAlign w:val="center"/>
          </w:tcPr>
          <w:p w14:paraId="3587D222" w14:textId="77777777" w:rsidR="00AE713E" w:rsidRDefault="00000000">
            <w:pPr>
              <w:spacing w:after="0" w:line="240" w:lineRule="auto"/>
              <w:jc w:val="center"/>
              <w:rPr>
                <w:rFonts w:cstheme="minorHAnsi"/>
                <w:sz w:val="20"/>
                <w:szCs w:val="20"/>
              </w:rPr>
            </w:pPr>
            <w:r>
              <w:rPr>
                <w:rFonts w:cstheme="minorHAnsi"/>
                <w:sz w:val="20"/>
                <w:szCs w:val="20"/>
              </w:rPr>
              <w:t>Elvárt viselkedésmódok, attitűdök:</w:t>
            </w:r>
          </w:p>
        </w:tc>
        <w:tc>
          <w:tcPr>
            <w:tcW w:w="1623" w:type="dxa"/>
            <w:shd w:val="clear" w:color="auto" w:fill="D9D9D9" w:themeFill="background1" w:themeFillShade="D9"/>
            <w:vAlign w:val="center"/>
          </w:tcPr>
          <w:p w14:paraId="36953081" w14:textId="77777777" w:rsidR="00AE713E" w:rsidRDefault="00000000">
            <w:pPr>
              <w:spacing w:after="0" w:line="240" w:lineRule="auto"/>
              <w:jc w:val="center"/>
              <w:rPr>
                <w:rFonts w:cstheme="minorHAnsi"/>
                <w:sz w:val="20"/>
                <w:szCs w:val="20"/>
              </w:rPr>
            </w:pPr>
            <w:r>
              <w:rPr>
                <w:rFonts w:cstheme="minorHAnsi"/>
                <w:sz w:val="20"/>
                <w:szCs w:val="20"/>
              </w:rPr>
              <w:t>Önállóság és felelősség mértéke:</w:t>
            </w:r>
          </w:p>
        </w:tc>
      </w:tr>
      <w:tr w:rsidR="00AE713E" w14:paraId="1C275698" w14:textId="77777777">
        <w:trPr>
          <w:trHeight w:val="949"/>
        </w:trPr>
        <w:tc>
          <w:tcPr>
            <w:tcW w:w="672" w:type="dxa"/>
            <w:vAlign w:val="center"/>
          </w:tcPr>
          <w:p w14:paraId="09177568" w14:textId="77777777" w:rsidR="00AE713E" w:rsidRDefault="00000000">
            <w:pPr>
              <w:spacing w:after="0" w:line="240" w:lineRule="auto"/>
              <w:jc w:val="center"/>
              <w:rPr>
                <w:rFonts w:cstheme="minorHAnsi"/>
                <w:sz w:val="20"/>
                <w:szCs w:val="20"/>
              </w:rPr>
            </w:pPr>
            <w:r>
              <w:rPr>
                <w:rFonts w:cstheme="minorHAnsi"/>
                <w:sz w:val="20"/>
                <w:szCs w:val="20"/>
              </w:rPr>
              <w:t>1.</w:t>
            </w:r>
          </w:p>
        </w:tc>
        <w:tc>
          <w:tcPr>
            <w:tcW w:w="2845" w:type="dxa"/>
            <w:tcBorders>
              <w:bottom w:val="single" w:sz="4" w:space="0" w:color="auto"/>
            </w:tcBorders>
            <w:vAlign w:val="center"/>
          </w:tcPr>
          <w:p w14:paraId="63FFD0EC" w14:textId="77777777" w:rsidR="00AE713E" w:rsidRDefault="00000000">
            <w:pPr>
              <w:spacing w:after="0" w:line="240" w:lineRule="auto"/>
              <w:jc w:val="center"/>
              <w:rPr>
                <w:rFonts w:cstheme="minorHAnsi"/>
                <w:sz w:val="20"/>
                <w:szCs w:val="20"/>
              </w:rPr>
            </w:pPr>
            <w:r>
              <w:rPr>
                <w:rFonts w:cstheme="minorHAnsi"/>
                <w:sz w:val="20"/>
                <w:szCs w:val="20"/>
              </w:rPr>
              <w:t>Jövedéki ügyintézői tevékenysége</w:t>
            </w:r>
          </w:p>
          <w:p w14:paraId="67FEEC23" w14:textId="77777777" w:rsidR="00AE713E" w:rsidRDefault="00000000">
            <w:pPr>
              <w:spacing w:after="0" w:line="240" w:lineRule="auto"/>
              <w:jc w:val="center"/>
              <w:rPr>
                <w:rFonts w:cstheme="minorHAnsi"/>
                <w:sz w:val="20"/>
                <w:szCs w:val="20"/>
              </w:rPr>
            </w:pPr>
            <w:r>
              <w:rPr>
                <w:rFonts w:cstheme="minorHAnsi"/>
                <w:sz w:val="20"/>
                <w:szCs w:val="20"/>
              </w:rPr>
              <w:t>során a vonatkozó</w:t>
            </w:r>
          </w:p>
          <w:p w14:paraId="39B5E4F7" w14:textId="77777777" w:rsidR="00AE713E" w:rsidRDefault="00000000">
            <w:pPr>
              <w:spacing w:after="0" w:line="240" w:lineRule="auto"/>
              <w:jc w:val="center"/>
              <w:rPr>
                <w:rFonts w:cstheme="minorHAnsi"/>
                <w:sz w:val="20"/>
                <w:szCs w:val="20"/>
              </w:rPr>
            </w:pPr>
            <w:r>
              <w:rPr>
                <w:rFonts w:cstheme="minorHAnsi"/>
                <w:sz w:val="20"/>
                <w:szCs w:val="20"/>
              </w:rPr>
              <w:t>adóeljárási szabályok ismeretében</w:t>
            </w:r>
          </w:p>
          <w:p w14:paraId="121DA0F0" w14:textId="77777777" w:rsidR="00AE713E" w:rsidRDefault="00000000">
            <w:pPr>
              <w:spacing w:after="0" w:line="240" w:lineRule="auto"/>
              <w:jc w:val="center"/>
              <w:rPr>
                <w:rFonts w:cstheme="minorHAnsi"/>
                <w:sz w:val="20"/>
                <w:szCs w:val="20"/>
              </w:rPr>
            </w:pPr>
            <w:r>
              <w:rPr>
                <w:rFonts w:cstheme="minorHAnsi"/>
                <w:sz w:val="20"/>
                <w:szCs w:val="20"/>
              </w:rPr>
              <w:t>tevékenykedik.</w:t>
            </w:r>
          </w:p>
        </w:tc>
        <w:tc>
          <w:tcPr>
            <w:tcW w:w="2181" w:type="dxa"/>
            <w:gridSpan w:val="2"/>
            <w:tcBorders>
              <w:bottom w:val="single" w:sz="4" w:space="0" w:color="auto"/>
            </w:tcBorders>
            <w:vAlign w:val="center"/>
          </w:tcPr>
          <w:p w14:paraId="15B3DC6D" w14:textId="77777777" w:rsidR="00AE713E" w:rsidRDefault="00000000">
            <w:pPr>
              <w:spacing w:after="0" w:line="240" w:lineRule="auto"/>
              <w:jc w:val="center"/>
              <w:rPr>
                <w:rFonts w:cstheme="minorHAnsi"/>
                <w:sz w:val="20"/>
                <w:szCs w:val="20"/>
              </w:rPr>
            </w:pPr>
            <w:r>
              <w:rPr>
                <w:rFonts w:cstheme="minorHAnsi"/>
                <w:sz w:val="20"/>
                <w:szCs w:val="20"/>
              </w:rPr>
              <w:t>Ismeri az adózás</w:t>
            </w:r>
          </w:p>
          <w:p w14:paraId="301BEEC8" w14:textId="77777777" w:rsidR="00AE713E" w:rsidRDefault="00000000">
            <w:pPr>
              <w:spacing w:after="0" w:line="240" w:lineRule="auto"/>
              <w:jc w:val="center"/>
              <w:rPr>
                <w:rFonts w:cstheme="minorHAnsi"/>
                <w:sz w:val="20"/>
                <w:szCs w:val="20"/>
              </w:rPr>
            </w:pPr>
            <w:r>
              <w:rPr>
                <w:rFonts w:cstheme="minorHAnsi"/>
                <w:sz w:val="20"/>
                <w:szCs w:val="20"/>
              </w:rPr>
              <w:t>rendjére és az adóigazgatási rendtartásra vonatkozó</w:t>
            </w:r>
          </w:p>
          <w:p w14:paraId="3AA43670" w14:textId="77777777" w:rsidR="00AE713E" w:rsidRDefault="00000000">
            <w:pPr>
              <w:spacing w:after="0" w:line="240" w:lineRule="auto"/>
              <w:jc w:val="center"/>
              <w:rPr>
                <w:rFonts w:cstheme="minorHAnsi"/>
                <w:sz w:val="20"/>
                <w:szCs w:val="20"/>
              </w:rPr>
            </w:pPr>
            <w:r>
              <w:rPr>
                <w:rFonts w:cstheme="minorHAnsi"/>
                <w:sz w:val="20"/>
                <w:szCs w:val="20"/>
              </w:rPr>
              <w:t>jogszabályi rendelkezések jövedéki</w:t>
            </w:r>
          </w:p>
          <w:p w14:paraId="48C940FA" w14:textId="77777777" w:rsidR="00AE713E" w:rsidRDefault="00000000">
            <w:pPr>
              <w:spacing w:after="0" w:line="240" w:lineRule="auto"/>
              <w:jc w:val="center"/>
              <w:rPr>
                <w:rFonts w:cstheme="minorHAnsi"/>
                <w:sz w:val="20"/>
                <w:szCs w:val="20"/>
              </w:rPr>
            </w:pPr>
            <w:r>
              <w:rPr>
                <w:rFonts w:cstheme="minorHAnsi"/>
                <w:sz w:val="20"/>
                <w:szCs w:val="20"/>
              </w:rPr>
              <w:t>vonatkozású részeit.</w:t>
            </w:r>
          </w:p>
        </w:tc>
        <w:tc>
          <w:tcPr>
            <w:tcW w:w="2172" w:type="dxa"/>
          </w:tcPr>
          <w:p w14:paraId="6BCE8BF0" w14:textId="77777777" w:rsidR="00AE713E" w:rsidRDefault="00000000">
            <w:pPr>
              <w:spacing w:after="0" w:line="240" w:lineRule="auto"/>
              <w:jc w:val="center"/>
              <w:rPr>
                <w:rFonts w:cstheme="minorHAnsi"/>
                <w:sz w:val="20"/>
                <w:szCs w:val="20"/>
              </w:rPr>
            </w:pPr>
            <w:r>
              <w:rPr>
                <w:rFonts w:cstheme="minorHAnsi"/>
                <w:sz w:val="20"/>
                <w:szCs w:val="20"/>
              </w:rPr>
              <w:t>Törekszik a legmagasabb szintű jogszabályismeretre,</w:t>
            </w:r>
          </w:p>
          <w:p w14:paraId="6DDB5D36" w14:textId="77777777" w:rsidR="00AE713E" w:rsidRDefault="00000000">
            <w:pPr>
              <w:spacing w:after="0" w:line="240" w:lineRule="auto"/>
              <w:jc w:val="center"/>
              <w:rPr>
                <w:rFonts w:cstheme="minorHAnsi"/>
                <w:sz w:val="20"/>
                <w:szCs w:val="20"/>
              </w:rPr>
            </w:pPr>
            <w:r>
              <w:rPr>
                <w:rFonts w:cstheme="minorHAnsi"/>
                <w:sz w:val="20"/>
                <w:szCs w:val="20"/>
              </w:rPr>
              <w:t>elkötelezett a szabályok betartására és a</w:t>
            </w:r>
          </w:p>
          <w:p w14:paraId="1393D788" w14:textId="77777777" w:rsidR="00AE713E" w:rsidRDefault="00000000">
            <w:pPr>
              <w:spacing w:after="0" w:line="240" w:lineRule="auto"/>
              <w:jc w:val="center"/>
              <w:rPr>
                <w:rFonts w:cstheme="minorHAnsi"/>
                <w:sz w:val="20"/>
                <w:szCs w:val="20"/>
              </w:rPr>
            </w:pPr>
            <w:r>
              <w:rPr>
                <w:rFonts w:cstheme="minorHAnsi"/>
                <w:sz w:val="20"/>
                <w:szCs w:val="20"/>
              </w:rPr>
              <w:t>változások követésére</w:t>
            </w:r>
          </w:p>
        </w:tc>
        <w:tc>
          <w:tcPr>
            <w:tcW w:w="1623" w:type="dxa"/>
            <w:tcBorders>
              <w:bottom w:val="single" w:sz="4" w:space="0" w:color="auto"/>
            </w:tcBorders>
            <w:vAlign w:val="center"/>
          </w:tcPr>
          <w:p w14:paraId="29C03A13" w14:textId="77777777" w:rsidR="00AE713E" w:rsidRDefault="00000000">
            <w:pPr>
              <w:spacing w:after="0" w:line="240" w:lineRule="auto"/>
              <w:jc w:val="center"/>
              <w:rPr>
                <w:rFonts w:cstheme="minorHAnsi"/>
                <w:sz w:val="20"/>
                <w:szCs w:val="20"/>
              </w:rPr>
            </w:pPr>
            <w:r>
              <w:rPr>
                <w:rFonts w:cstheme="minorHAnsi"/>
                <w:sz w:val="20"/>
                <w:szCs w:val="20"/>
              </w:rPr>
              <w:t>A hatályos jogszabályok alapján</w:t>
            </w:r>
          </w:p>
          <w:p w14:paraId="4E80B12F" w14:textId="77777777" w:rsidR="00AE713E" w:rsidRDefault="00000000">
            <w:pPr>
              <w:spacing w:after="0" w:line="240" w:lineRule="auto"/>
              <w:jc w:val="center"/>
              <w:rPr>
                <w:rFonts w:cstheme="minorHAnsi"/>
                <w:sz w:val="20"/>
                <w:szCs w:val="20"/>
              </w:rPr>
            </w:pPr>
            <w:r>
              <w:rPr>
                <w:rFonts w:cstheme="minorHAnsi"/>
                <w:sz w:val="20"/>
                <w:szCs w:val="20"/>
              </w:rPr>
              <w:t>önállóan végzi</w:t>
            </w:r>
          </w:p>
          <w:p w14:paraId="3A1A4073" w14:textId="77777777" w:rsidR="00AE713E" w:rsidRDefault="00000000">
            <w:pPr>
              <w:spacing w:after="0" w:line="240" w:lineRule="auto"/>
              <w:jc w:val="center"/>
              <w:rPr>
                <w:rFonts w:cstheme="minorHAnsi"/>
                <w:sz w:val="20"/>
                <w:szCs w:val="20"/>
              </w:rPr>
            </w:pPr>
            <w:r>
              <w:rPr>
                <w:rFonts w:cstheme="minorHAnsi"/>
                <w:sz w:val="20"/>
                <w:szCs w:val="20"/>
              </w:rPr>
              <w:t>feladatait</w:t>
            </w:r>
          </w:p>
        </w:tc>
      </w:tr>
      <w:tr w:rsidR="00AE713E" w14:paraId="217653EB" w14:textId="77777777">
        <w:trPr>
          <w:trHeight w:val="255"/>
        </w:trPr>
        <w:tc>
          <w:tcPr>
            <w:tcW w:w="672" w:type="dxa"/>
            <w:vAlign w:val="center"/>
          </w:tcPr>
          <w:p w14:paraId="2C31BE64" w14:textId="77777777" w:rsidR="00AE713E" w:rsidRDefault="00000000">
            <w:pPr>
              <w:spacing w:after="0" w:line="240" w:lineRule="auto"/>
              <w:jc w:val="center"/>
              <w:rPr>
                <w:rFonts w:cstheme="minorHAnsi"/>
                <w:sz w:val="20"/>
                <w:szCs w:val="20"/>
              </w:rPr>
            </w:pPr>
            <w:r>
              <w:rPr>
                <w:rFonts w:cstheme="minorHAnsi"/>
                <w:sz w:val="20"/>
                <w:szCs w:val="20"/>
              </w:rPr>
              <w:t>2.</w:t>
            </w:r>
          </w:p>
        </w:tc>
        <w:tc>
          <w:tcPr>
            <w:tcW w:w="2845" w:type="dxa"/>
            <w:tcBorders>
              <w:bottom w:val="single" w:sz="4" w:space="0" w:color="auto"/>
            </w:tcBorders>
            <w:vAlign w:val="center"/>
          </w:tcPr>
          <w:p w14:paraId="0B61CC83" w14:textId="77777777" w:rsidR="00AE713E" w:rsidRDefault="00000000">
            <w:pPr>
              <w:spacing w:after="0" w:line="240" w:lineRule="auto"/>
              <w:jc w:val="center"/>
              <w:rPr>
                <w:rFonts w:cstheme="minorHAnsi"/>
                <w:sz w:val="20"/>
                <w:szCs w:val="20"/>
              </w:rPr>
            </w:pPr>
            <w:r>
              <w:rPr>
                <w:rFonts w:cstheme="minorHAnsi"/>
                <w:sz w:val="20"/>
                <w:szCs w:val="20"/>
              </w:rPr>
              <w:t>A jövedéki tevékenységre vonatkozó feladatok</w:t>
            </w:r>
          </w:p>
          <w:p w14:paraId="41EF6A52" w14:textId="77777777" w:rsidR="00AE713E" w:rsidRDefault="00000000">
            <w:pPr>
              <w:spacing w:after="0" w:line="240" w:lineRule="auto"/>
              <w:jc w:val="center"/>
              <w:rPr>
                <w:rFonts w:cstheme="minorHAnsi"/>
                <w:sz w:val="20"/>
                <w:szCs w:val="20"/>
              </w:rPr>
            </w:pPr>
            <w:r>
              <w:rPr>
                <w:rFonts w:cstheme="minorHAnsi"/>
                <w:sz w:val="20"/>
                <w:szCs w:val="20"/>
              </w:rPr>
              <w:t>végzésénél – különösen a dohánytermékek és az</w:t>
            </w:r>
          </w:p>
          <w:p w14:paraId="18CEB67D" w14:textId="77777777" w:rsidR="00AE713E" w:rsidRDefault="00000000">
            <w:pPr>
              <w:spacing w:after="0" w:line="240" w:lineRule="auto"/>
              <w:jc w:val="center"/>
              <w:rPr>
                <w:rFonts w:cstheme="minorHAnsi"/>
                <w:sz w:val="20"/>
                <w:szCs w:val="20"/>
              </w:rPr>
            </w:pPr>
            <w:r>
              <w:rPr>
                <w:rFonts w:cstheme="minorHAnsi"/>
                <w:sz w:val="20"/>
                <w:szCs w:val="20"/>
              </w:rPr>
              <w:t>alkoholtermékek</w:t>
            </w:r>
          </w:p>
          <w:p w14:paraId="4D3BA610" w14:textId="77777777" w:rsidR="00AE713E" w:rsidRDefault="00000000">
            <w:pPr>
              <w:spacing w:after="0" w:line="240" w:lineRule="auto"/>
              <w:jc w:val="center"/>
              <w:rPr>
                <w:rFonts w:cstheme="minorHAnsi"/>
                <w:sz w:val="20"/>
                <w:szCs w:val="20"/>
              </w:rPr>
            </w:pPr>
            <w:r>
              <w:rPr>
                <w:rFonts w:cstheme="minorHAnsi"/>
                <w:sz w:val="20"/>
                <w:szCs w:val="20"/>
              </w:rPr>
              <w:t>vonatkozásában – a</w:t>
            </w:r>
          </w:p>
          <w:p w14:paraId="045E86B0" w14:textId="77777777" w:rsidR="00AE713E" w:rsidRDefault="00000000">
            <w:pPr>
              <w:spacing w:after="0" w:line="240" w:lineRule="auto"/>
              <w:jc w:val="center"/>
              <w:rPr>
                <w:rFonts w:cstheme="minorHAnsi"/>
                <w:sz w:val="20"/>
                <w:szCs w:val="20"/>
              </w:rPr>
            </w:pPr>
            <w:r>
              <w:rPr>
                <w:rFonts w:cstheme="minorHAnsi"/>
                <w:sz w:val="20"/>
                <w:szCs w:val="20"/>
              </w:rPr>
              <w:t>kereskedelmi tevékenységre vonatkozó szabályoknak</w:t>
            </w:r>
          </w:p>
          <w:p w14:paraId="3961BD5E" w14:textId="77777777" w:rsidR="00AE713E" w:rsidRDefault="00000000">
            <w:pPr>
              <w:spacing w:after="0" w:line="240" w:lineRule="auto"/>
              <w:jc w:val="center"/>
              <w:rPr>
                <w:rFonts w:cstheme="minorHAnsi"/>
                <w:sz w:val="20"/>
                <w:szCs w:val="20"/>
              </w:rPr>
            </w:pPr>
            <w:r>
              <w:rPr>
                <w:rFonts w:cstheme="minorHAnsi"/>
                <w:sz w:val="20"/>
                <w:szCs w:val="20"/>
              </w:rPr>
              <w:t>megfelelően jár el.</w:t>
            </w:r>
          </w:p>
        </w:tc>
        <w:tc>
          <w:tcPr>
            <w:tcW w:w="2181" w:type="dxa"/>
            <w:gridSpan w:val="2"/>
            <w:tcBorders>
              <w:bottom w:val="single" w:sz="4" w:space="0" w:color="auto"/>
            </w:tcBorders>
            <w:vAlign w:val="center"/>
          </w:tcPr>
          <w:p w14:paraId="75AA9829" w14:textId="77777777" w:rsidR="00AE713E" w:rsidRDefault="00000000">
            <w:pPr>
              <w:spacing w:after="0" w:line="240" w:lineRule="auto"/>
              <w:jc w:val="center"/>
              <w:rPr>
                <w:rFonts w:cstheme="minorHAnsi"/>
                <w:sz w:val="20"/>
                <w:szCs w:val="20"/>
              </w:rPr>
            </w:pPr>
            <w:r>
              <w:rPr>
                <w:rFonts w:cstheme="minorHAnsi"/>
                <w:sz w:val="20"/>
                <w:szCs w:val="20"/>
              </w:rPr>
              <w:t>Ismeri a kereskedelmi szabályozásból a jövedéki ügyintézés vonatkozásában releváns</w:t>
            </w:r>
          </w:p>
          <w:p w14:paraId="2C9C5502" w14:textId="77777777" w:rsidR="00AE713E" w:rsidRDefault="00000000">
            <w:pPr>
              <w:spacing w:after="0" w:line="240" w:lineRule="auto"/>
              <w:jc w:val="center"/>
              <w:rPr>
                <w:rFonts w:cstheme="minorHAnsi"/>
                <w:sz w:val="20"/>
                <w:szCs w:val="20"/>
              </w:rPr>
            </w:pPr>
            <w:r>
              <w:rPr>
                <w:rFonts w:cstheme="minorHAnsi"/>
                <w:sz w:val="20"/>
                <w:szCs w:val="20"/>
              </w:rPr>
              <w:t>jogszabályi rendelkezéseket.</w:t>
            </w:r>
          </w:p>
        </w:tc>
        <w:tc>
          <w:tcPr>
            <w:tcW w:w="2172" w:type="dxa"/>
            <w:tcBorders>
              <w:bottom w:val="single" w:sz="4" w:space="0" w:color="auto"/>
            </w:tcBorders>
          </w:tcPr>
          <w:p w14:paraId="0475E7CD" w14:textId="77777777" w:rsidR="00AE713E" w:rsidRDefault="00000000">
            <w:pPr>
              <w:spacing w:after="0" w:line="240" w:lineRule="auto"/>
              <w:jc w:val="center"/>
              <w:rPr>
                <w:rFonts w:cstheme="minorHAnsi"/>
                <w:sz w:val="20"/>
                <w:szCs w:val="20"/>
              </w:rPr>
            </w:pPr>
            <w:r>
              <w:rPr>
                <w:rFonts w:cstheme="minorHAnsi"/>
                <w:sz w:val="20"/>
                <w:szCs w:val="20"/>
              </w:rPr>
              <w:t>Törekszik a legmagasabb szintű jogszabályismeretre,</w:t>
            </w:r>
          </w:p>
          <w:p w14:paraId="3A4A4E2F" w14:textId="77777777" w:rsidR="00AE713E" w:rsidRDefault="00000000">
            <w:pPr>
              <w:spacing w:after="0" w:line="240" w:lineRule="auto"/>
              <w:jc w:val="center"/>
              <w:rPr>
                <w:rFonts w:cstheme="minorHAnsi"/>
                <w:sz w:val="20"/>
                <w:szCs w:val="20"/>
              </w:rPr>
            </w:pPr>
            <w:r>
              <w:rPr>
                <w:rFonts w:cstheme="minorHAnsi"/>
                <w:sz w:val="20"/>
                <w:szCs w:val="20"/>
              </w:rPr>
              <w:t>elkötelezett a szabályok betartására és a</w:t>
            </w:r>
          </w:p>
          <w:p w14:paraId="4FA62914" w14:textId="77777777" w:rsidR="00AE713E" w:rsidRDefault="00000000">
            <w:pPr>
              <w:spacing w:after="0" w:line="240" w:lineRule="auto"/>
              <w:jc w:val="center"/>
              <w:rPr>
                <w:rFonts w:cstheme="minorHAnsi"/>
                <w:sz w:val="20"/>
                <w:szCs w:val="20"/>
              </w:rPr>
            </w:pPr>
            <w:r>
              <w:rPr>
                <w:rFonts w:cstheme="minorHAnsi"/>
                <w:sz w:val="20"/>
                <w:szCs w:val="20"/>
              </w:rPr>
              <w:t>változások követésére</w:t>
            </w:r>
          </w:p>
        </w:tc>
        <w:tc>
          <w:tcPr>
            <w:tcW w:w="1623" w:type="dxa"/>
            <w:tcBorders>
              <w:bottom w:val="single" w:sz="4" w:space="0" w:color="auto"/>
            </w:tcBorders>
            <w:vAlign w:val="center"/>
          </w:tcPr>
          <w:p w14:paraId="3482D376" w14:textId="77777777" w:rsidR="00AE713E" w:rsidRDefault="00000000">
            <w:pPr>
              <w:spacing w:after="0" w:line="240" w:lineRule="auto"/>
              <w:jc w:val="center"/>
              <w:rPr>
                <w:rFonts w:cstheme="minorHAnsi"/>
                <w:sz w:val="20"/>
                <w:szCs w:val="20"/>
              </w:rPr>
            </w:pPr>
            <w:r>
              <w:rPr>
                <w:rFonts w:cstheme="minorHAnsi"/>
                <w:sz w:val="20"/>
                <w:szCs w:val="20"/>
              </w:rPr>
              <w:t>A hatályos jogszabályok alapján</w:t>
            </w:r>
          </w:p>
          <w:p w14:paraId="19F71EA0" w14:textId="77777777" w:rsidR="00AE713E" w:rsidRDefault="00000000">
            <w:pPr>
              <w:spacing w:after="0" w:line="240" w:lineRule="auto"/>
              <w:jc w:val="center"/>
              <w:rPr>
                <w:rFonts w:cstheme="minorHAnsi"/>
                <w:sz w:val="20"/>
                <w:szCs w:val="20"/>
              </w:rPr>
            </w:pPr>
            <w:r>
              <w:rPr>
                <w:rFonts w:cstheme="minorHAnsi"/>
                <w:sz w:val="20"/>
                <w:szCs w:val="20"/>
              </w:rPr>
              <w:t>önállóan végzi</w:t>
            </w:r>
          </w:p>
          <w:p w14:paraId="385EA1EA" w14:textId="77777777" w:rsidR="00AE713E" w:rsidRDefault="00000000">
            <w:pPr>
              <w:spacing w:after="0" w:line="240" w:lineRule="auto"/>
              <w:jc w:val="center"/>
              <w:rPr>
                <w:rFonts w:cstheme="minorHAnsi"/>
                <w:sz w:val="20"/>
                <w:szCs w:val="20"/>
              </w:rPr>
            </w:pPr>
            <w:r>
              <w:rPr>
                <w:rFonts w:cstheme="minorHAnsi"/>
                <w:sz w:val="20"/>
                <w:szCs w:val="20"/>
              </w:rPr>
              <w:t>feladatait</w:t>
            </w:r>
          </w:p>
        </w:tc>
      </w:tr>
      <w:tr w:rsidR="00AE713E" w14:paraId="58B956C3" w14:textId="77777777">
        <w:trPr>
          <w:trHeight w:val="130"/>
        </w:trPr>
        <w:tc>
          <w:tcPr>
            <w:tcW w:w="672" w:type="dxa"/>
            <w:vAlign w:val="center"/>
          </w:tcPr>
          <w:p w14:paraId="537E23E7" w14:textId="77777777" w:rsidR="00AE713E" w:rsidRDefault="00000000">
            <w:pPr>
              <w:spacing w:after="0" w:line="240" w:lineRule="auto"/>
              <w:jc w:val="center"/>
              <w:rPr>
                <w:rFonts w:cstheme="minorHAnsi"/>
                <w:sz w:val="20"/>
                <w:szCs w:val="20"/>
              </w:rPr>
            </w:pPr>
            <w:r>
              <w:rPr>
                <w:rFonts w:cstheme="minorHAnsi"/>
                <w:sz w:val="20"/>
                <w:szCs w:val="20"/>
              </w:rPr>
              <w:t>3.</w:t>
            </w:r>
          </w:p>
        </w:tc>
        <w:tc>
          <w:tcPr>
            <w:tcW w:w="2845" w:type="dxa"/>
            <w:tcBorders>
              <w:bottom w:val="single" w:sz="4" w:space="0" w:color="auto"/>
            </w:tcBorders>
            <w:vAlign w:val="center"/>
          </w:tcPr>
          <w:p w14:paraId="29344457" w14:textId="77777777" w:rsidR="00AE713E" w:rsidRDefault="00000000">
            <w:pPr>
              <w:spacing w:after="0" w:line="240" w:lineRule="auto"/>
              <w:jc w:val="center"/>
              <w:rPr>
                <w:rFonts w:cstheme="minorHAnsi"/>
                <w:sz w:val="20"/>
                <w:szCs w:val="20"/>
              </w:rPr>
            </w:pPr>
            <w:r>
              <w:rPr>
                <w:rFonts w:cstheme="minorHAnsi"/>
                <w:sz w:val="20"/>
                <w:szCs w:val="20"/>
              </w:rPr>
              <w:t>A jövedéki feladatai ellátása során</w:t>
            </w:r>
          </w:p>
          <w:p w14:paraId="552E74E7" w14:textId="77777777" w:rsidR="00AE713E" w:rsidRDefault="00000000">
            <w:pPr>
              <w:spacing w:after="0" w:line="240" w:lineRule="auto"/>
              <w:jc w:val="center"/>
              <w:rPr>
                <w:rFonts w:cstheme="minorHAnsi"/>
                <w:sz w:val="20"/>
                <w:szCs w:val="20"/>
              </w:rPr>
            </w:pPr>
            <w:r>
              <w:rPr>
                <w:rFonts w:cstheme="minorHAnsi"/>
                <w:sz w:val="20"/>
                <w:szCs w:val="20"/>
              </w:rPr>
              <w:t>megfelelően alkalmazza a mérésügyi ismereteit.</w:t>
            </w:r>
          </w:p>
        </w:tc>
        <w:tc>
          <w:tcPr>
            <w:tcW w:w="2181" w:type="dxa"/>
            <w:gridSpan w:val="2"/>
            <w:tcBorders>
              <w:bottom w:val="single" w:sz="4" w:space="0" w:color="auto"/>
            </w:tcBorders>
            <w:vAlign w:val="center"/>
          </w:tcPr>
          <w:p w14:paraId="72479DB4" w14:textId="77777777" w:rsidR="00AE713E" w:rsidRDefault="00000000">
            <w:pPr>
              <w:spacing w:after="0" w:line="240" w:lineRule="auto"/>
              <w:jc w:val="center"/>
              <w:rPr>
                <w:rFonts w:cstheme="minorHAnsi"/>
                <w:sz w:val="20"/>
                <w:szCs w:val="20"/>
              </w:rPr>
            </w:pPr>
            <w:r>
              <w:rPr>
                <w:rFonts w:cstheme="minorHAnsi"/>
                <w:sz w:val="20"/>
                <w:szCs w:val="20"/>
              </w:rPr>
              <w:t>Ismeri a hiteles</w:t>
            </w:r>
          </w:p>
          <w:p w14:paraId="4079EFC9" w14:textId="77777777" w:rsidR="00AE713E" w:rsidRDefault="00000000">
            <w:pPr>
              <w:spacing w:after="0" w:line="240" w:lineRule="auto"/>
              <w:jc w:val="center"/>
              <w:rPr>
                <w:rFonts w:cstheme="minorHAnsi"/>
                <w:sz w:val="20"/>
                <w:szCs w:val="20"/>
              </w:rPr>
            </w:pPr>
            <w:r>
              <w:rPr>
                <w:rFonts w:cstheme="minorHAnsi"/>
                <w:sz w:val="20"/>
                <w:szCs w:val="20"/>
              </w:rPr>
              <w:t>mérőeszközökre</w:t>
            </w:r>
          </w:p>
          <w:p w14:paraId="20F0D35B" w14:textId="77777777" w:rsidR="00AE713E" w:rsidRDefault="00000000">
            <w:pPr>
              <w:spacing w:after="0" w:line="240" w:lineRule="auto"/>
              <w:jc w:val="center"/>
              <w:rPr>
                <w:rFonts w:cstheme="minorHAnsi"/>
                <w:sz w:val="20"/>
                <w:szCs w:val="20"/>
              </w:rPr>
            </w:pPr>
            <w:r>
              <w:rPr>
                <w:rFonts w:cstheme="minorHAnsi"/>
                <w:sz w:val="20"/>
                <w:szCs w:val="20"/>
              </w:rPr>
              <w:t>vonatkozó mérésügyi szabályokat.</w:t>
            </w:r>
          </w:p>
        </w:tc>
        <w:tc>
          <w:tcPr>
            <w:tcW w:w="2172" w:type="dxa"/>
            <w:vAlign w:val="center"/>
          </w:tcPr>
          <w:p w14:paraId="51E8FBA9" w14:textId="77777777" w:rsidR="00AE713E" w:rsidRDefault="00000000">
            <w:pPr>
              <w:spacing w:after="0" w:line="240" w:lineRule="auto"/>
              <w:jc w:val="center"/>
              <w:rPr>
                <w:rFonts w:cstheme="minorHAnsi"/>
                <w:sz w:val="20"/>
                <w:szCs w:val="20"/>
              </w:rPr>
            </w:pPr>
            <w:r>
              <w:rPr>
                <w:rFonts w:cstheme="minorHAnsi"/>
                <w:sz w:val="20"/>
                <w:szCs w:val="20"/>
              </w:rPr>
              <w:t>Törekszik az alkalmazott műszerek</w:t>
            </w:r>
          </w:p>
          <w:p w14:paraId="720B65AC" w14:textId="77777777" w:rsidR="00AE713E" w:rsidRDefault="00000000">
            <w:pPr>
              <w:spacing w:after="0" w:line="240" w:lineRule="auto"/>
              <w:jc w:val="center"/>
              <w:rPr>
                <w:rFonts w:cstheme="minorHAnsi"/>
                <w:sz w:val="20"/>
                <w:szCs w:val="20"/>
              </w:rPr>
            </w:pPr>
            <w:r>
              <w:rPr>
                <w:rFonts w:cstheme="minorHAnsi"/>
                <w:sz w:val="20"/>
                <w:szCs w:val="20"/>
              </w:rPr>
              <w:t>maximális ismeretére, figyelemmel</w:t>
            </w:r>
          </w:p>
          <w:p w14:paraId="3A486B2D" w14:textId="77777777" w:rsidR="00AE713E" w:rsidRDefault="00000000">
            <w:pPr>
              <w:spacing w:after="0" w:line="240" w:lineRule="auto"/>
              <w:jc w:val="center"/>
              <w:rPr>
                <w:rFonts w:cstheme="minorHAnsi"/>
                <w:sz w:val="20"/>
                <w:szCs w:val="20"/>
              </w:rPr>
            </w:pPr>
            <w:r>
              <w:rPr>
                <w:rFonts w:cstheme="minorHAnsi"/>
                <w:sz w:val="20"/>
                <w:szCs w:val="20"/>
              </w:rPr>
              <w:t>kíséri e technikai</w:t>
            </w:r>
          </w:p>
          <w:p w14:paraId="07446236" w14:textId="77777777" w:rsidR="00AE713E" w:rsidRDefault="00000000">
            <w:pPr>
              <w:spacing w:after="0" w:line="240" w:lineRule="auto"/>
              <w:jc w:val="center"/>
              <w:rPr>
                <w:rFonts w:cstheme="minorHAnsi"/>
                <w:sz w:val="20"/>
                <w:szCs w:val="20"/>
              </w:rPr>
            </w:pPr>
            <w:r>
              <w:rPr>
                <w:rFonts w:cstheme="minorHAnsi"/>
                <w:sz w:val="20"/>
                <w:szCs w:val="20"/>
              </w:rPr>
              <w:t>előírások változásait.</w:t>
            </w:r>
          </w:p>
        </w:tc>
        <w:tc>
          <w:tcPr>
            <w:tcW w:w="1623" w:type="dxa"/>
            <w:tcBorders>
              <w:bottom w:val="single" w:sz="4" w:space="0" w:color="auto"/>
            </w:tcBorders>
            <w:vAlign w:val="center"/>
          </w:tcPr>
          <w:p w14:paraId="65786252" w14:textId="77777777" w:rsidR="00AE713E" w:rsidRDefault="00000000">
            <w:pPr>
              <w:spacing w:after="0" w:line="240" w:lineRule="auto"/>
              <w:jc w:val="center"/>
              <w:rPr>
                <w:rFonts w:cstheme="minorHAnsi"/>
                <w:sz w:val="20"/>
                <w:szCs w:val="20"/>
              </w:rPr>
            </w:pPr>
            <w:r>
              <w:rPr>
                <w:rFonts w:cstheme="minorHAnsi"/>
                <w:sz w:val="20"/>
                <w:szCs w:val="20"/>
              </w:rPr>
              <w:t>Önállóan képes</w:t>
            </w:r>
          </w:p>
          <w:p w14:paraId="5660C02D" w14:textId="77777777" w:rsidR="00AE713E" w:rsidRDefault="00000000">
            <w:pPr>
              <w:spacing w:after="0" w:line="240" w:lineRule="auto"/>
              <w:jc w:val="center"/>
              <w:rPr>
                <w:rFonts w:cstheme="minorHAnsi"/>
                <w:sz w:val="20"/>
                <w:szCs w:val="20"/>
              </w:rPr>
            </w:pPr>
            <w:r>
              <w:rPr>
                <w:rFonts w:cstheme="minorHAnsi"/>
                <w:sz w:val="20"/>
                <w:szCs w:val="20"/>
              </w:rPr>
              <w:t>használni a mérőműszereket.</w:t>
            </w:r>
          </w:p>
        </w:tc>
      </w:tr>
      <w:tr w:rsidR="00AE713E" w14:paraId="703065B8" w14:textId="77777777">
        <w:trPr>
          <w:trHeight w:val="44"/>
        </w:trPr>
        <w:tc>
          <w:tcPr>
            <w:tcW w:w="672" w:type="dxa"/>
            <w:vAlign w:val="center"/>
          </w:tcPr>
          <w:p w14:paraId="59425D91" w14:textId="77777777" w:rsidR="00AE713E" w:rsidRDefault="00000000">
            <w:pPr>
              <w:spacing w:after="0" w:line="240" w:lineRule="auto"/>
              <w:jc w:val="center"/>
              <w:rPr>
                <w:rFonts w:cstheme="minorHAnsi"/>
                <w:sz w:val="20"/>
                <w:szCs w:val="20"/>
              </w:rPr>
            </w:pPr>
            <w:r>
              <w:rPr>
                <w:rFonts w:cstheme="minorHAnsi"/>
                <w:sz w:val="20"/>
                <w:szCs w:val="20"/>
              </w:rPr>
              <w:t>4.</w:t>
            </w:r>
          </w:p>
        </w:tc>
        <w:tc>
          <w:tcPr>
            <w:tcW w:w="2845" w:type="dxa"/>
            <w:tcBorders>
              <w:bottom w:val="single" w:sz="4" w:space="0" w:color="auto"/>
            </w:tcBorders>
            <w:vAlign w:val="center"/>
          </w:tcPr>
          <w:p w14:paraId="620C5EA3" w14:textId="77777777" w:rsidR="00AE713E" w:rsidRDefault="00000000">
            <w:pPr>
              <w:spacing w:after="0" w:line="240" w:lineRule="auto"/>
              <w:jc w:val="center"/>
              <w:rPr>
                <w:rFonts w:cstheme="minorHAnsi"/>
                <w:sz w:val="20"/>
                <w:szCs w:val="20"/>
              </w:rPr>
            </w:pPr>
            <w:r>
              <w:rPr>
                <w:rFonts w:cstheme="minorHAnsi"/>
                <w:sz w:val="20"/>
                <w:szCs w:val="20"/>
              </w:rPr>
              <w:t>A jövedéki termékekkel folytatott</w:t>
            </w:r>
          </w:p>
          <w:p w14:paraId="0F9780B0" w14:textId="77777777" w:rsidR="00AE713E" w:rsidRDefault="00000000">
            <w:pPr>
              <w:spacing w:after="0" w:line="240" w:lineRule="auto"/>
              <w:jc w:val="center"/>
              <w:rPr>
                <w:rFonts w:cstheme="minorHAnsi"/>
                <w:sz w:val="20"/>
                <w:szCs w:val="20"/>
              </w:rPr>
            </w:pPr>
            <w:r>
              <w:rPr>
                <w:rFonts w:cstheme="minorHAnsi"/>
                <w:sz w:val="20"/>
                <w:szCs w:val="20"/>
              </w:rPr>
              <w:t>tevékenységhez</w:t>
            </w:r>
          </w:p>
          <w:p w14:paraId="4230A1E0" w14:textId="77777777" w:rsidR="00AE713E" w:rsidRDefault="00000000">
            <w:pPr>
              <w:spacing w:after="0" w:line="240" w:lineRule="auto"/>
              <w:jc w:val="center"/>
              <w:rPr>
                <w:rFonts w:cstheme="minorHAnsi"/>
                <w:sz w:val="20"/>
                <w:szCs w:val="20"/>
              </w:rPr>
            </w:pPr>
            <w:r>
              <w:rPr>
                <w:rFonts w:cstheme="minorHAnsi"/>
                <w:sz w:val="20"/>
                <w:szCs w:val="20"/>
              </w:rPr>
              <w:t>kapcsolódó egyéb</w:t>
            </w:r>
          </w:p>
          <w:p w14:paraId="5EBEE238" w14:textId="77777777" w:rsidR="00AE713E" w:rsidRDefault="00000000">
            <w:pPr>
              <w:spacing w:after="0" w:line="240" w:lineRule="auto"/>
              <w:jc w:val="center"/>
              <w:rPr>
                <w:rFonts w:cstheme="minorHAnsi"/>
                <w:sz w:val="20"/>
                <w:szCs w:val="20"/>
              </w:rPr>
            </w:pPr>
            <w:r>
              <w:rPr>
                <w:rFonts w:cstheme="minorHAnsi"/>
                <w:sz w:val="20"/>
                <w:szCs w:val="20"/>
              </w:rPr>
              <w:t>adózási kapcsolatokat ismeri.</w:t>
            </w:r>
          </w:p>
        </w:tc>
        <w:tc>
          <w:tcPr>
            <w:tcW w:w="2181" w:type="dxa"/>
            <w:gridSpan w:val="2"/>
            <w:tcBorders>
              <w:bottom w:val="single" w:sz="4" w:space="0" w:color="auto"/>
            </w:tcBorders>
            <w:vAlign w:val="center"/>
          </w:tcPr>
          <w:p w14:paraId="5BF961FF" w14:textId="77777777" w:rsidR="00AE713E" w:rsidRDefault="00000000">
            <w:pPr>
              <w:spacing w:after="0" w:line="240" w:lineRule="auto"/>
              <w:jc w:val="center"/>
              <w:rPr>
                <w:rFonts w:cstheme="minorHAnsi"/>
                <w:sz w:val="20"/>
                <w:szCs w:val="20"/>
              </w:rPr>
            </w:pPr>
            <w:r>
              <w:rPr>
                <w:rFonts w:cstheme="minorHAnsi"/>
                <w:sz w:val="20"/>
                <w:szCs w:val="20"/>
              </w:rPr>
              <w:t>Az egyéb adóknak,</w:t>
            </w:r>
          </w:p>
          <w:p w14:paraId="093163CF" w14:textId="77777777" w:rsidR="00AE713E" w:rsidRDefault="00000000">
            <w:pPr>
              <w:spacing w:after="0" w:line="240" w:lineRule="auto"/>
              <w:jc w:val="center"/>
              <w:rPr>
                <w:rFonts w:cstheme="minorHAnsi"/>
                <w:sz w:val="20"/>
                <w:szCs w:val="20"/>
              </w:rPr>
            </w:pPr>
            <w:r>
              <w:rPr>
                <w:rFonts w:cstheme="minorHAnsi"/>
                <w:sz w:val="20"/>
                <w:szCs w:val="20"/>
              </w:rPr>
              <w:t>a jövedéki termékekkel folytatott</w:t>
            </w:r>
          </w:p>
          <w:p w14:paraId="46CEAC74" w14:textId="77777777" w:rsidR="00AE713E" w:rsidRDefault="00000000">
            <w:pPr>
              <w:spacing w:after="0" w:line="240" w:lineRule="auto"/>
              <w:jc w:val="center"/>
              <w:rPr>
                <w:rFonts w:cstheme="minorHAnsi"/>
                <w:sz w:val="20"/>
                <w:szCs w:val="20"/>
              </w:rPr>
            </w:pPr>
            <w:r>
              <w:rPr>
                <w:rFonts w:cstheme="minorHAnsi"/>
                <w:sz w:val="20"/>
                <w:szCs w:val="20"/>
              </w:rPr>
              <w:t>tevékenységhez</w:t>
            </w:r>
          </w:p>
          <w:p w14:paraId="01BAB716" w14:textId="77777777" w:rsidR="00AE713E" w:rsidRDefault="00000000">
            <w:pPr>
              <w:spacing w:after="0" w:line="240" w:lineRule="auto"/>
              <w:jc w:val="center"/>
              <w:rPr>
                <w:rFonts w:cstheme="minorHAnsi"/>
                <w:sz w:val="20"/>
                <w:szCs w:val="20"/>
              </w:rPr>
            </w:pPr>
            <w:r>
              <w:rPr>
                <w:rFonts w:cstheme="minorHAnsi"/>
                <w:sz w:val="20"/>
                <w:szCs w:val="20"/>
              </w:rPr>
              <w:lastRenderedPageBreak/>
              <w:t>kapcsolódó, adókötelezettségét érintő</w:t>
            </w:r>
          </w:p>
          <w:p w14:paraId="730E6B68" w14:textId="77777777" w:rsidR="00AE713E" w:rsidRDefault="00000000">
            <w:pPr>
              <w:spacing w:after="0" w:line="240" w:lineRule="auto"/>
              <w:jc w:val="center"/>
              <w:rPr>
                <w:rFonts w:cstheme="minorHAnsi"/>
                <w:sz w:val="20"/>
                <w:szCs w:val="20"/>
              </w:rPr>
            </w:pPr>
            <w:r>
              <w:rPr>
                <w:rFonts w:cstheme="minorHAnsi"/>
                <w:sz w:val="20"/>
                <w:szCs w:val="20"/>
              </w:rPr>
              <w:t>szabályait ismeri.</w:t>
            </w:r>
          </w:p>
        </w:tc>
        <w:tc>
          <w:tcPr>
            <w:tcW w:w="2172" w:type="dxa"/>
            <w:vAlign w:val="center"/>
          </w:tcPr>
          <w:p w14:paraId="0B3B5944" w14:textId="77777777" w:rsidR="00AE713E" w:rsidRDefault="00000000">
            <w:pPr>
              <w:spacing w:after="0" w:line="240" w:lineRule="auto"/>
              <w:jc w:val="center"/>
              <w:rPr>
                <w:rFonts w:cstheme="minorHAnsi"/>
                <w:sz w:val="20"/>
                <w:szCs w:val="20"/>
              </w:rPr>
            </w:pPr>
            <w:r>
              <w:rPr>
                <w:rFonts w:cstheme="minorHAnsi"/>
                <w:sz w:val="20"/>
                <w:szCs w:val="20"/>
              </w:rPr>
              <w:lastRenderedPageBreak/>
              <w:t>Tevékenysége során</w:t>
            </w:r>
          </w:p>
          <w:p w14:paraId="7EDC4012" w14:textId="77777777" w:rsidR="00AE713E" w:rsidRDefault="00000000">
            <w:pPr>
              <w:spacing w:after="0" w:line="240" w:lineRule="auto"/>
              <w:jc w:val="center"/>
              <w:rPr>
                <w:rFonts w:cstheme="minorHAnsi"/>
                <w:sz w:val="20"/>
                <w:szCs w:val="20"/>
              </w:rPr>
            </w:pPr>
            <w:r>
              <w:rPr>
                <w:rFonts w:cstheme="minorHAnsi"/>
                <w:sz w:val="20"/>
                <w:szCs w:val="20"/>
              </w:rPr>
              <w:t>figyelemmel kíséri a</w:t>
            </w:r>
          </w:p>
          <w:p w14:paraId="6292DF7C" w14:textId="77777777" w:rsidR="00AE713E" w:rsidRDefault="00000000">
            <w:pPr>
              <w:spacing w:after="0" w:line="240" w:lineRule="auto"/>
              <w:jc w:val="center"/>
              <w:rPr>
                <w:rFonts w:cstheme="minorHAnsi"/>
                <w:sz w:val="20"/>
                <w:szCs w:val="20"/>
              </w:rPr>
            </w:pPr>
            <w:r>
              <w:rPr>
                <w:rFonts w:cstheme="minorHAnsi"/>
                <w:sz w:val="20"/>
                <w:szCs w:val="20"/>
              </w:rPr>
              <w:t>kapcsolódó adók</w:t>
            </w:r>
          </w:p>
          <w:p w14:paraId="37947615" w14:textId="77777777" w:rsidR="00AE713E" w:rsidRDefault="00000000">
            <w:pPr>
              <w:spacing w:after="0" w:line="240" w:lineRule="auto"/>
              <w:jc w:val="center"/>
              <w:rPr>
                <w:rFonts w:cstheme="minorHAnsi"/>
                <w:sz w:val="20"/>
                <w:szCs w:val="20"/>
              </w:rPr>
            </w:pPr>
            <w:r>
              <w:rPr>
                <w:rFonts w:cstheme="minorHAnsi"/>
                <w:sz w:val="20"/>
                <w:szCs w:val="20"/>
              </w:rPr>
              <w:t>bevallásához szükséges információk</w:t>
            </w:r>
          </w:p>
          <w:p w14:paraId="5582DBE5" w14:textId="77777777" w:rsidR="00AE713E" w:rsidRDefault="00000000">
            <w:pPr>
              <w:spacing w:after="0" w:line="240" w:lineRule="auto"/>
              <w:jc w:val="center"/>
              <w:rPr>
                <w:rFonts w:cstheme="minorHAnsi"/>
                <w:sz w:val="20"/>
                <w:szCs w:val="20"/>
              </w:rPr>
            </w:pPr>
            <w:r>
              <w:rPr>
                <w:rFonts w:cstheme="minorHAnsi"/>
                <w:sz w:val="20"/>
                <w:szCs w:val="20"/>
              </w:rPr>
              <w:lastRenderedPageBreak/>
              <w:t>gyűjtését.</w:t>
            </w:r>
          </w:p>
        </w:tc>
        <w:tc>
          <w:tcPr>
            <w:tcW w:w="1623" w:type="dxa"/>
            <w:tcBorders>
              <w:bottom w:val="single" w:sz="4" w:space="0" w:color="auto"/>
            </w:tcBorders>
            <w:vAlign w:val="center"/>
          </w:tcPr>
          <w:p w14:paraId="183AB8FC" w14:textId="77777777" w:rsidR="00AE713E" w:rsidRDefault="00000000">
            <w:pPr>
              <w:spacing w:after="0" w:line="240" w:lineRule="auto"/>
              <w:jc w:val="center"/>
              <w:rPr>
                <w:rFonts w:cstheme="minorHAnsi"/>
                <w:sz w:val="20"/>
                <w:szCs w:val="20"/>
              </w:rPr>
            </w:pPr>
            <w:r>
              <w:rPr>
                <w:rFonts w:cstheme="minorHAnsi"/>
                <w:sz w:val="20"/>
                <w:szCs w:val="20"/>
              </w:rPr>
              <w:lastRenderedPageBreak/>
              <w:t>Az egyéb adók</w:t>
            </w:r>
          </w:p>
          <w:p w14:paraId="1FD75864" w14:textId="77777777" w:rsidR="00AE713E" w:rsidRDefault="00000000">
            <w:pPr>
              <w:spacing w:after="0" w:line="240" w:lineRule="auto"/>
              <w:jc w:val="center"/>
              <w:rPr>
                <w:rFonts w:cstheme="minorHAnsi"/>
                <w:sz w:val="20"/>
                <w:szCs w:val="20"/>
              </w:rPr>
            </w:pPr>
            <w:r>
              <w:rPr>
                <w:rFonts w:cstheme="minorHAnsi"/>
                <w:sz w:val="20"/>
                <w:szCs w:val="20"/>
              </w:rPr>
              <w:t>bevallásához</w:t>
            </w:r>
          </w:p>
          <w:p w14:paraId="2366BAB0" w14:textId="77777777" w:rsidR="00AE713E" w:rsidRDefault="00000000">
            <w:pPr>
              <w:spacing w:after="0" w:line="240" w:lineRule="auto"/>
              <w:jc w:val="center"/>
              <w:rPr>
                <w:rFonts w:cstheme="minorHAnsi"/>
                <w:sz w:val="20"/>
                <w:szCs w:val="20"/>
              </w:rPr>
            </w:pPr>
            <w:r>
              <w:rPr>
                <w:rFonts w:cstheme="minorHAnsi"/>
                <w:sz w:val="20"/>
                <w:szCs w:val="20"/>
              </w:rPr>
              <w:t>szükséges adatok</w:t>
            </w:r>
          </w:p>
          <w:p w14:paraId="3714BAEB" w14:textId="77777777" w:rsidR="00AE713E" w:rsidRDefault="00000000">
            <w:pPr>
              <w:spacing w:after="0" w:line="240" w:lineRule="auto"/>
              <w:jc w:val="center"/>
              <w:rPr>
                <w:rFonts w:cstheme="minorHAnsi"/>
                <w:sz w:val="20"/>
                <w:szCs w:val="20"/>
              </w:rPr>
            </w:pPr>
            <w:r>
              <w:rPr>
                <w:rFonts w:cstheme="minorHAnsi"/>
                <w:sz w:val="20"/>
                <w:szCs w:val="20"/>
              </w:rPr>
              <w:t>rendelkezésre</w:t>
            </w:r>
          </w:p>
          <w:p w14:paraId="3153A010" w14:textId="77777777" w:rsidR="00AE713E" w:rsidRDefault="00000000">
            <w:pPr>
              <w:spacing w:after="0" w:line="240" w:lineRule="auto"/>
              <w:jc w:val="center"/>
              <w:rPr>
                <w:rFonts w:cstheme="minorHAnsi"/>
                <w:sz w:val="20"/>
                <w:szCs w:val="20"/>
              </w:rPr>
            </w:pPr>
            <w:r>
              <w:rPr>
                <w:rFonts w:cstheme="minorHAnsi"/>
                <w:sz w:val="20"/>
                <w:szCs w:val="20"/>
              </w:rPr>
              <w:lastRenderedPageBreak/>
              <w:t>állásához támogatást tud nyújtani.</w:t>
            </w:r>
          </w:p>
        </w:tc>
      </w:tr>
      <w:tr w:rsidR="00AE713E" w14:paraId="7DDD907F" w14:textId="77777777">
        <w:trPr>
          <w:trHeight w:val="44"/>
        </w:trPr>
        <w:tc>
          <w:tcPr>
            <w:tcW w:w="672" w:type="dxa"/>
            <w:vAlign w:val="center"/>
          </w:tcPr>
          <w:p w14:paraId="0BBB30DE" w14:textId="77777777" w:rsidR="00AE713E" w:rsidRDefault="00000000">
            <w:pPr>
              <w:spacing w:after="0" w:line="240" w:lineRule="auto"/>
              <w:jc w:val="center"/>
              <w:rPr>
                <w:rFonts w:cstheme="minorHAnsi"/>
                <w:sz w:val="20"/>
                <w:szCs w:val="20"/>
              </w:rPr>
            </w:pPr>
            <w:r>
              <w:rPr>
                <w:rFonts w:cstheme="minorHAnsi"/>
                <w:sz w:val="20"/>
                <w:szCs w:val="20"/>
              </w:rPr>
              <w:lastRenderedPageBreak/>
              <w:t>5.</w:t>
            </w:r>
          </w:p>
        </w:tc>
        <w:tc>
          <w:tcPr>
            <w:tcW w:w="2845" w:type="dxa"/>
            <w:tcBorders>
              <w:bottom w:val="single" w:sz="4" w:space="0" w:color="auto"/>
            </w:tcBorders>
            <w:vAlign w:val="center"/>
          </w:tcPr>
          <w:p w14:paraId="274E7337" w14:textId="77777777" w:rsidR="00AE713E" w:rsidRDefault="00000000">
            <w:pPr>
              <w:spacing w:after="0" w:line="240" w:lineRule="auto"/>
              <w:jc w:val="center"/>
              <w:rPr>
                <w:rFonts w:cstheme="minorHAnsi"/>
                <w:sz w:val="20"/>
                <w:szCs w:val="20"/>
              </w:rPr>
            </w:pPr>
            <w:r>
              <w:rPr>
                <w:rFonts w:cstheme="minorHAnsi"/>
                <w:sz w:val="20"/>
                <w:szCs w:val="20"/>
              </w:rPr>
              <w:t>Használja a szövegszerkesztő,</w:t>
            </w:r>
          </w:p>
          <w:p w14:paraId="07A6D229" w14:textId="77777777" w:rsidR="00AE713E" w:rsidRDefault="00000000">
            <w:pPr>
              <w:spacing w:after="0" w:line="240" w:lineRule="auto"/>
              <w:jc w:val="center"/>
              <w:rPr>
                <w:rFonts w:cstheme="minorHAnsi"/>
                <w:sz w:val="20"/>
                <w:szCs w:val="20"/>
              </w:rPr>
            </w:pPr>
            <w:r>
              <w:rPr>
                <w:rFonts w:cstheme="minorHAnsi"/>
                <w:sz w:val="20"/>
                <w:szCs w:val="20"/>
              </w:rPr>
              <w:t>táblázat- és adatbázis-kezelő számítógép programokat,</w:t>
            </w:r>
          </w:p>
          <w:p w14:paraId="25D925D2" w14:textId="77777777" w:rsidR="00AE713E" w:rsidRDefault="00000000">
            <w:pPr>
              <w:spacing w:after="0" w:line="240" w:lineRule="auto"/>
              <w:jc w:val="center"/>
              <w:rPr>
                <w:rFonts w:cstheme="minorHAnsi"/>
                <w:sz w:val="20"/>
                <w:szCs w:val="20"/>
              </w:rPr>
            </w:pPr>
            <w:r>
              <w:rPr>
                <w:rFonts w:cstheme="minorHAnsi"/>
                <w:sz w:val="20"/>
                <w:szCs w:val="20"/>
              </w:rPr>
              <w:t>a beépített függvényeket. Hagyományos és digitális</w:t>
            </w:r>
          </w:p>
          <w:p w14:paraId="168CA23D" w14:textId="77777777" w:rsidR="00AE713E" w:rsidRDefault="00000000">
            <w:pPr>
              <w:spacing w:after="0" w:line="240" w:lineRule="auto"/>
              <w:jc w:val="center"/>
              <w:rPr>
                <w:rFonts w:cstheme="minorHAnsi"/>
                <w:sz w:val="20"/>
                <w:szCs w:val="20"/>
              </w:rPr>
            </w:pPr>
            <w:r>
              <w:rPr>
                <w:rFonts w:cstheme="minorHAnsi"/>
                <w:sz w:val="20"/>
                <w:szCs w:val="20"/>
              </w:rPr>
              <w:t>dokumentumokat</w:t>
            </w:r>
          </w:p>
          <w:p w14:paraId="2C38B370" w14:textId="77777777" w:rsidR="00AE713E" w:rsidRDefault="00000000">
            <w:pPr>
              <w:spacing w:after="0" w:line="240" w:lineRule="auto"/>
              <w:jc w:val="center"/>
              <w:rPr>
                <w:rFonts w:cstheme="minorHAnsi"/>
                <w:sz w:val="20"/>
                <w:szCs w:val="20"/>
              </w:rPr>
            </w:pPr>
            <w:r>
              <w:rPr>
                <w:rFonts w:cstheme="minorHAnsi"/>
                <w:sz w:val="20"/>
                <w:szCs w:val="20"/>
              </w:rPr>
              <w:t>rendszerez.</w:t>
            </w:r>
          </w:p>
        </w:tc>
        <w:tc>
          <w:tcPr>
            <w:tcW w:w="2181" w:type="dxa"/>
            <w:gridSpan w:val="2"/>
            <w:vAlign w:val="center"/>
          </w:tcPr>
          <w:p w14:paraId="164888C9" w14:textId="77777777" w:rsidR="00AE713E" w:rsidRDefault="00000000">
            <w:pPr>
              <w:spacing w:after="0" w:line="240" w:lineRule="auto"/>
              <w:jc w:val="center"/>
              <w:rPr>
                <w:rFonts w:cstheme="minorHAnsi"/>
                <w:sz w:val="20"/>
                <w:szCs w:val="20"/>
              </w:rPr>
            </w:pPr>
            <w:r>
              <w:rPr>
                <w:rFonts w:cstheme="minorHAnsi"/>
                <w:sz w:val="20"/>
                <w:szCs w:val="20"/>
              </w:rPr>
              <w:t>Ismeri az informatikai operációs</w:t>
            </w:r>
          </w:p>
          <w:p w14:paraId="77B44A3A" w14:textId="77777777" w:rsidR="00AE713E" w:rsidRDefault="00000000">
            <w:pPr>
              <w:spacing w:after="0" w:line="240" w:lineRule="auto"/>
              <w:jc w:val="center"/>
              <w:rPr>
                <w:rFonts w:cstheme="minorHAnsi"/>
                <w:sz w:val="20"/>
                <w:szCs w:val="20"/>
              </w:rPr>
            </w:pPr>
            <w:r>
              <w:rPr>
                <w:rFonts w:cstheme="minorHAnsi"/>
                <w:sz w:val="20"/>
                <w:szCs w:val="20"/>
              </w:rPr>
              <w:t>rendszereket. Ismeri és betartja az</w:t>
            </w:r>
          </w:p>
          <w:p w14:paraId="5A9090A6" w14:textId="77777777" w:rsidR="00AE713E" w:rsidRDefault="00000000">
            <w:pPr>
              <w:spacing w:after="0" w:line="240" w:lineRule="auto"/>
              <w:jc w:val="center"/>
              <w:rPr>
                <w:rFonts w:cstheme="minorHAnsi"/>
                <w:sz w:val="20"/>
                <w:szCs w:val="20"/>
              </w:rPr>
            </w:pPr>
            <w:r>
              <w:rPr>
                <w:rFonts w:cstheme="minorHAnsi"/>
                <w:sz w:val="20"/>
                <w:szCs w:val="20"/>
              </w:rPr>
              <w:t>adat- és titokvédelemmel kapcsolatos jogszabályokat,</w:t>
            </w:r>
          </w:p>
          <w:p w14:paraId="770A1AA0" w14:textId="77777777" w:rsidR="00AE713E" w:rsidRDefault="00000000">
            <w:pPr>
              <w:spacing w:after="0" w:line="240" w:lineRule="auto"/>
              <w:jc w:val="center"/>
              <w:rPr>
                <w:rFonts w:cstheme="minorHAnsi"/>
                <w:sz w:val="20"/>
                <w:szCs w:val="20"/>
              </w:rPr>
            </w:pPr>
            <w:r>
              <w:rPr>
                <w:rFonts w:cstheme="minorHAnsi"/>
                <w:sz w:val="20"/>
                <w:szCs w:val="20"/>
              </w:rPr>
              <w:t>utasításokat. Ismeri</w:t>
            </w:r>
          </w:p>
          <w:p w14:paraId="59AC62A9" w14:textId="77777777" w:rsidR="00AE713E" w:rsidRDefault="00000000">
            <w:pPr>
              <w:spacing w:after="0" w:line="240" w:lineRule="auto"/>
              <w:jc w:val="center"/>
              <w:rPr>
                <w:rFonts w:cstheme="minorHAnsi"/>
                <w:sz w:val="20"/>
                <w:szCs w:val="20"/>
              </w:rPr>
            </w:pPr>
            <w:r>
              <w:rPr>
                <w:rFonts w:cstheme="minorHAnsi"/>
                <w:sz w:val="20"/>
                <w:szCs w:val="20"/>
              </w:rPr>
              <w:t>az informatikai</w:t>
            </w:r>
          </w:p>
          <w:p w14:paraId="4551D505" w14:textId="77777777" w:rsidR="00AE713E" w:rsidRDefault="00000000">
            <w:pPr>
              <w:spacing w:after="0" w:line="240" w:lineRule="auto"/>
              <w:jc w:val="center"/>
              <w:rPr>
                <w:rFonts w:cstheme="minorHAnsi"/>
                <w:sz w:val="20"/>
                <w:szCs w:val="20"/>
              </w:rPr>
            </w:pPr>
            <w:r>
              <w:rPr>
                <w:rFonts w:cstheme="minorHAnsi"/>
                <w:sz w:val="20"/>
                <w:szCs w:val="20"/>
              </w:rPr>
              <w:t>eszközök biztonságos működésének</w:t>
            </w:r>
          </w:p>
          <w:p w14:paraId="6F6602AC" w14:textId="77777777" w:rsidR="00AE713E" w:rsidRDefault="00000000">
            <w:pPr>
              <w:spacing w:after="0" w:line="240" w:lineRule="auto"/>
              <w:jc w:val="center"/>
              <w:rPr>
                <w:rFonts w:cstheme="minorHAnsi"/>
                <w:sz w:val="20"/>
                <w:szCs w:val="20"/>
              </w:rPr>
            </w:pPr>
            <w:r>
              <w:rPr>
                <w:rFonts w:cstheme="minorHAnsi"/>
                <w:sz w:val="20"/>
                <w:szCs w:val="20"/>
              </w:rPr>
              <w:t>feltételeit és a</w:t>
            </w:r>
          </w:p>
          <w:p w14:paraId="378162DE" w14:textId="77777777" w:rsidR="00AE713E" w:rsidRDefault="00000000">
            <w:pPr>
              <w:spacing w:after="0" w:line="240" w:lineRule="auto"/>
              <w:jc w:val="center"/>
              <w:rPr>
                <w:rFonts w:cstheme="minorHAnsi"/>
                <w:sz w:val="20"/>
                <w:szCs w:val="20"/>
              </w:rPr>
            </w:pPr>
            <w:r>
              <w:rPr>
                <w:rFonts w:cstheme="minorHAnsi"/>
                <w:sz w:val="20"/>
                <w:szCs w:val="20"/>
              </w:rPr>
              <w:t>munkavédelmi</w:t>
            </w:r>
          </w:p>
          <w:p w14:paraId="79BAA527" w14:textId="77777777" w:rsidR="00AE713E" w:rsidRDefault="00000000">
            <w:pPr>
              <w:spacing w:after="0" w:line="240" w:lineRule="auto"/>
              <w:jc w:val="center"/>
              <w:rPr>
                <w:rFonts w:cstheme="minorHAnsi"/>
                <w:sz w:val="20"/>
                <w:szCs w:val="20"/>
              </w:rPr>
            </w:pPr>
            <w:r>
              <w:rPr>
                <w:rFonts w:cstheme="minorHAnsi"/>
                <w:sz w:val="20"/>
                <w:szCs w:val="20"/>
              </w:rPr>
              <w:t>előírásokat.</w:t>
            </w:r>
          </w:p>
        </w:tc>
        <w:tc>
          <w:tcPr>
            <w:tcW w:w="2172" w:type="dxa"/>
            <w:vAlign w:val="center"/>
          </w:tcPr>
          <w:p w14:paraId="085EC674" w14:textId="77777777" w:rsidR="00AE713E" w:rsidRDefault="00000000">
            <w:pPr>
              <w:spacing w:after="0" w:line="240" w:lineRule="auto"/>
              <w:jc w:val="center"/>
              <w:rPr>
                <w:rFonts w:cstheme="minorHAnsi"/>
                <w:sz w:val="20"/>
                <w:szCs w:val="20"/>
              </w:rPr>
            </w:pPr>
            <w:r>
              <w:rPr>
                <w:rFonts w:cstheme="minorHAnsi"/>
                <w:sz w:val="20"/>
                <w:szCs w:val="20"/>
              </w:rPr>
              <w:t>Munkája során</w:t>
            </w:r>
          </w:p>
          <w:p w14:paraId="36EFF83A" w14:textId="77777777" w:rsidR="00AE713E" w:rsidRDefault="00000000">
            <w:pPr>
              <w:spacing w:after="0" w:line="240" w:lineRule="auto"/>
              <w:jc w:val="center"/>
              <w:rPr>
                <w:rFonts w:cstheme="minorHAnsi"/>
                <w:sz w:val="20"/>
                <w:szCs w:val="20"/>
              </w:rPr>
            </w:pPr>
            <w:r>
              <w:rPr>
                <w:rFonts w:cstheme="minorHAnsi"/>
                <w:sz w:val="20"/>
                <w:szCs w:val="20"/>
              </w:rPr>
              <w:t>szem előtt tartja a</w:t>
            </w:r>
          </w:p>
          <w:p w14:paraId="2F12A9BB" w14:textId="77777777" w:rsidR="00AE713E" w:rsidRDefault="00000000">
            <w:pPr>
              <w:spacing w:after="0" w:line="240" w:lineRule="auto"/>
              <w:jc w:val="center"/>
              <w:rPr>
                <w:rFonts w:cstheme="minorHAnsi"/>
                <w:sz w:val="20"/>
                <w:szCs w:val="20"/>
              </w:rPr>
            </w:pPr>
            <w:r>
              <w:rPr>
                <w:rFonts w:cstheme="minorHAnsi"/>
                <w:sz w:val="20"/>
                <w:szCs w:val="20"/>
              </w:rPr>
              <w:t>gazdaságossági,</w:t>
            </w:r>
          </w:p>
          <w:p w14:paraId="7A062A8B" w14:textId="77777777" w:rsidR="00AE713E" w:rsidRDefault="00000000">
            <w:pPr>
              <w:spacing w:after="0" w:line="240" w:lineRule="auto"/>
              <w:jc w:val="center"/>
              <w:rPr>
                <w:rFonts w:cstheme="minorHAnsi"/>
                <w:sz w:val="20"/>
                <w:szCs w:val="20"/>
              </w:rPr>
            </w:pPr>
            <w:r>
              <w:rPr>
                <w:rFonts w:cstheme="minorHAnsi"/>
                <w:sz w:val="20"/>
                <w:szCs w:val="20"/>
              </w:rPr>
              <w:t>munkavédelmi és</w:t>
            </w:r>
          </w:p>
          <w:p w14:paraId="599B1EDD" w14:textId="77777777" w:rsidR="00AE713E" w:rsidRDefault="00000000">
            <w:pPr>
              <w:spacing w:after="0" w:line="240" w:lineRule="auto"/>
              <w:jc w:val="center"/>
              <w:rPr>
                <w:rFonts w:cstheme="minorHAnsi"/>
                <w:sz w:val="20"/>
                <w:szCs w:val="20"/>
              </w:rPr>
            </w:pPr>
            <w:r>
              <w:rPr>
                <w:rFonts w:cstheme="minorHAnsi"/>
                <w:sz w:val="20"/>
                <w:szCs w:val="20"/>
              </w:rPr>
              <w:t>környezetvédelmi</w:t>
            </w:r>
          </w:p>
          <w:p w14:paraId="2EFBF49B" w14:textId="77777777" w:rsidR="00AE713E" w:rsidRDefault="00000000">
            <w:pPr>
              <w:spacing w:after="0" w:line="240" w:lineRule="auto"/>
              <w:jc w:val="center"/>
              <w:rPr>
                <w:rFonts w:cstheme="minorHAnsi"/>
                <w:sz w:val="20"/>
                <w:szCs w:val="20"/>
              </w:rPr>
            </w:pPr>
            <w:r>
              <w:rPr>
                <w:rFonts w:cstheme="minorHAnsi"/>
                <w:sz w:val="20"/>
                <w:szCs w:val="20"/>
              </w:rPr>
              <w:t>szempontokat.</w:t>
            </w:r>
          </w:p>
        </w:tc>
        <w:tc>
          <w:tcPr>
            <w:tcW w:w="1623" w:type="dxa"/>
            <w:vAlign w:val="center"/>
          </w:tcPr>
          <w:p w14:paraId="12E39C81" w14:textId="77777777" w:rsidR="00AE713E" w:rsidRDefault="00000000">
            <w:pPr>
              <w:spacing w:after="0" w:line="240" w:lineRule="auto"/>
              <w:jc w:val="center"/>
              <w:rPr>
                <w:rFonts w:cstheme="minorHAnsi"/>
                <w:sz w:val="20"/>
                <w:szCs w:val="20"/>
              </w:rPr>
            </w:pPr>
            <w:r>
              <w:rPr>
                <w:rFonts w:cstheme="minorHAnsi"/>
                <w:sz w:val="20"/>
                <w:szCs w:val="20"/>
              </w:rPr>
              <w:t>Munkáját önállóan végzi. Betartja</w:t>
            </w:r>
          </w:p>
          <w:p w14:paraId="40F7AB33" w14:textId="77777777" w:rsidR="00AE713E" w:rsidRDefault="00000000">
            <w:pPr>
              <w:spacing w:after="0" w:line="240" w:lineRule="auto"/>
              <w:jc w:val="center"/>
              <w:rPr>
                <w:rFonts w:cstheme="minorHAnsi"/>
                <w:sz w:val="20"/>
                <w:szCs w:val="20"/>
              </w:rPr>
            </w:pPr>
            <w:r>
              <w:rPr>
                <w:rFonts w:cstheme="minorHAnsi"/>
                <w:sz w:val="20"/>
                <w:szCs w:val="20"/>
              </w:rPr>
              <w:t>a munkaköréhez</w:t>
            </w:r>
          </w:p>
          <w:p w14:paraId="786F8F0D" w14:textId="77777777" w:rsidR="00AE713E" w:rsidRDefault="00000000">
            <w:pPr>
              <w:spacing w:after="0" w:line="240" w:lineRule="auto"/>
              <w:jc w:val="center"/>
              <w:rPr>
                <w:rFonts w:cstheme="minorHAnsi"/>
                <w:sz w:val="20"/>
                <w:szCs w:val="20"/>
              </w:rPr>
            </w:pPr>
            <w:r>
              <w:rPr>
                <w:rFonts w:cstheme="minorHAnsi"/>
                <w:sz w:val="20"/>
                <w:szCs w:val="20"/>
              </w:rPr>
              <w:t>kapcsolódó munkabiztonsági,</w:t>
            </w:r>
          </w:p>
          <w:p w14:paraId="6ACFE985" w14:textId="77777777" w:rsidR="00AE713E" w:rsidRDefault="00000000">
            <w:pPr>
              <w:spacing w:after="0" w:line="240" w:lineRule="auto"/>
              <w:jc w:val="center"/>
              <w:rPr>
                <w:rFonts w:cstheme="minorHAnsi"/>
                <w:sz w:val="20"/>
                <w:szCs w:val="20"/>
              </w:rPr>
            </w:pPr>
            <w:r>
              <w:rPr>
                <w:rFonts w:cstheme="minorHAnsi"/>
                <w:sz w:val="20"/>
                <w:szCs w:val="20"/>
              </w:rPr>
              <w:t>munkaegészségügyi,</w:t>
            </w:r>
          </w:p>
          <w:p w14:paraId="453E80A3" w14:textId="77777777" w:rsidR="00AE713E" w:rsidRDefault="00000000">
            <w:pPr>
              <w:spacing w:after="0" w:line="240" w:lineRule="auto"/>
              <w:jc w:val="center"/>
              <w:rPr>
                <w:rFonts w:cstheme="minorHAnsi"/>
                <w:sz w:val="20"/>
                <w:szCs w:val="20"/>
              </w:rPr>
            </w:pPr>
            <w:r>
              <w:rPr>
                <w:rFonts w:cstheme="minorHAnsi"/>
                <w:sz w:val="20"/>
                <w:szCs w:val="20"/>
              </w:rPr>
              <w:t>tűz- és környezetvédelmi előírásokat. Felelősséget vállal az</w:t>
            </w:r>
          </w:p>
          <w:p w14:paraId="09D9C7A8" w14:textId="77777777" w:rsidR="00AE713E" w:rsidRDefault="00000000">
            <w:pPr>
              <w:spacing w:after="0" w:line="240" w:lineRule="auto"/>
              <w:jc w:val="center"/>
              <w:rPr>
                <w:rFonts w:cstheme="minorHAnsi"/>
                <w:sz w:val="20"/>
                <w:szCs w:val="20"/>
              </w:rPr>
            </w:pPr>
            <w:r>
              <w:rPr>
                <w:rFonts w:cstheme="minorHAnsi"/>
                <w:sz w:val="20"/>
                <w:szCs w:val="20"/>
              </w:rPr>
              <w:t>informatikai eszközök kezelési és</w:t>
            </w:r>
          </w:p>
          <w:p w14:paraId="02CD34BA" w14:textId="77777777" w:rsidR="00AE713E" w:rsidRDefault="00000000">
            <w:pPr>
              <w:spacing w:after="0" w:line="240" w:lineRule="auto"/>
              <w:jc w:val="center"/>
              <w:rPr>
                <w:rFonts w:cstheme="minorHAnsi"/>
                <w:sz w:val="20"/>
                <w:szCs w:val="20"/>
              </w:rPr>
            </w:pPr>
            <w:r>
              <w:rPr>
                <w:rFonts w:cstheme="minorHAnsi"/>
                <w:sz w:val="20"/>
                <w:szCs w:val="20"/>
              </w:rPr>
              <w:t>használati útmutatóban foglaltak</w:t>
            </w:r>
          </w:p>
          <w:p w14:paraId="156C7BFF" w14:textId="77777777" w:rsidR="00AE713E" w:rsidRDefault="00000000">
            <w:pPr>
              <w:spacing w:after="0" w:line="240" w:lineRule="auto"/>
              <w:jc w:val="center"/>
              <w:rPr>
                <w:rFonts w:cstheme="minorHAnsi"/>
                <w:sz w:val="20"/>
                <w:szCs w:val="20"/>
              </w:rPr>
            </w:pPr>
            <w:r>
              <w:rPr>
                <w:rFonts w:cstheme="minorHAnsi"/>
                <w:sz w:val="20"/>
                <w:szCs w:val="20"/>
              </w:rPr>
              <w:t>pontos betartásáért.</w:t>
            </w:r>
          </w:p>
        </w:tc>
      </w:tr>
      <w:tr w:rsidR="00AE713E" w14:paraId="53241D72" w14:textId="77777777">
        <w:trPr>
          <w:trHeight w:val="44"/>
        </w:trPr>
        <w:tc>
          <w:tcPr>
            <w:tcW w:w="672" w:type="dxa"/>
            <w:vAlign w:val="center"/>
          </w:tcPr>
          <w:p w14:paraId="37FD4515" w14:textId="77777777" w:rsidR="00AE713E" w:rsidRDefault="00000000">
            <w:pPr>
              <w:spacing w:after="0" w:line="240" w:lineRule="auto"/>
              <w:jc w:val="center"/>
              <w:rPr>
                <w:rFonts w:cstheme="minorHAnsi"/>
                <w:sz w:val="20"/>
                <w:szCs w:val="20"/>
              </w:rPr>
            </w:pPr>
            <w:r>
              <w:rPr>
                <w:rFonts w:cstheme="minorHAnsi"/>
                <w:sz w:val="20"/>
                <w:szCs w:val="20"/>
              </w:rPr>
              <w:t>6.</w:t>
            </w:r>
          </w:p>
        </w:tc>
        <w:tc>
          <w:tcPr>
            <w:tcW w:w="2845" w:type="dxa"/>
            <w:tcBorders>
              <w:bottom w:val="single" w:sz="4" w:space="0" w:color="auto"/>
            </w:tcBorders>
            <w:vAlign w:val="center"/>
          </w:tcPr>
          <w:p w14:paraId="0A5014AB" w14:textId="77777777" w:rsidR="00AE713E" w:rsidRDefault="00000000">
            <w:pPr>
              <w:spacing w:after="0" w:line="240" w:lineRule="auto"/>
              <w:jc w:val="center"/>
              <w:rPr>
                <w:rFonts w:cstheme="minorHAnsi"/>
                <w:sz w:val="20"/>
                <w:szCs w:val="20"/>
              </w:rPr>
            </w:pPr>
            <w:r>
              <w:rPr>
                <w:rFonts w:cstheme="minorHAnsi"/>
                <w:sz w:val="20"/>
                <w:szCs w:val="20"/>
              </w:rPr>
              <w:t>A munkaköréhez</w:t>
            </w:r>
          </w:p>
          <w:p w14:paraId="3D359606" w14:textId="77777777" w:rsidR="00AE713E" w:rsidRDefault="00000000">
            <w:pPr>
              <w:spacing w:after="0" w:line="240" w:lineRule="auto"/>
              <w:jc w:val="center"/>
              <w:rPr>
                <w:rFonts w:cstheme="minorHAnsi"/>
                <w:sz w:val="20"/>
                <w:szCs w:val="20"/>
              </w:rPr>
            </w:pPr>
            <w:r>
              <w:rPr>
                <w:rFonts w:cstheme="minorHAnsi"/>
                <w:sz w:val="20"/>
                <w:szCs w:val="20"/>
              </w:rPr>
              <w:t>kapcsolódó hivatalos ügyeket intéz</w:t>
            </w:r>
          </w:p>
          <w:p w14:paraId="4BC93CF8" w14:textId="77777777" w:rsidR="00AE713E" w:rsidRDefault="00000000">
            <w:pPr>
              <w:spacing w:after="0" w:line="240" w:lineRule="auto"/>
              <w:jc w:val="center"/>
              <w:rPr>
                <w:rFonts w:cstheme="minorHAnsi"/>
                <w:sz w:val="20"/>
                <w:szCs w:val="20"/>
              </w:rPr>
            </w:pPr>
            <w:r>
              <w:rPr>
                <w:rFonts w:cstheme="minorHAnsi"/>
                <w:sz w:val="20"/>
                <w:szCs w:val="20"/>
              </w:rPr>
              <w:t>(közigazgatási</w:t>
            </w:r>
          </w:p>
          <w:p w14:paraId="0234D94E" w14:textId="77777777" w:rsidR="00AE713E" w:rsidRDefault="00000000">
            <w:pPr>
              <w:spacing w:after="0" w:line="240" w:lineRule="auto"/>
              <w:jc w:val="center"/>
              <w:rPr>
                <w:rFonts w:cstheme="minorHAnsi"/>
                <w:sz w:val="20"/>
                <w:szCs w:val="20"/>
              </w:rPr>
            </w:pPr>
            <w:r>
              <w:rPr>
                <w:rFonts w:cstheme="minorHAnsi"/>
                <w:sz w:val="20"/>
                <w:szCs w:val="20"/>
              </w:rPr>
              <w:t>szerveknél). Hivatalos ügyintézéshez</w:t>
            </w:r>
          </w:p>
          <w:p w14:paraId="40812555" w14:textId="77777777" w:rsidR="00AE713E" w:rsidRDefault="00000000">
            <w:pPr>
              <w:spacing w:after="0" w:line="240" w:lineRule="auto"/>
              <w:jc w:val="center"/>
              <w:rPr>
                <w:rFonts w:cstheme="minorHAnsi"/>
                <w:sz w:val="20"/>
                <w:szCs w:val="20"/>
              </w:rPr>
            </w:pPr>
            <w:r>
              <w:rPr>
                <w:rFonts w:cstheme="minorHAnsi"/>
                <w:sz w:val="20"/>
                <w:szCs w:val="20"/>
              </w:rPr>
              <w:t>kapcsolódó okmányokat kitölt.</w:t>
            </w:r>
          </w:p>
        </w:tc>
        <w:tc>
          <w:tcPr>
            <w:tcW w:w="2181" w:type="dxa"/>
            <w:gridSpan w:val="2"/>
            <w:vAlign w:val="center"/>
          </w:tcPr>
          <w:p w14:paraId="3581F6DD" w14:textId="77777777" w:rsidR="00AE713E" w:rsidRDefault="00000000">
            <w:pPr>
              <w:spacing w:after="0" w:line="240" w:lineRule="auto"/>
              <w:jc w:val="center"/>
              <w:rPr>
                <w:rFonts w:cstheme="minorHAnsi"/>
                <w:sz w:val="20"/>
                <w:szCs w:val="20"/>
              </w:rPr>
            </w:pPr>
            <w:r>
              <w:rPr>
                <w:rFonts w:cstheme="minorHAnsi"/>
                <w:sz w:val="20"/>
                <w:szCs w:val="20"/>
              </w:rPr>
              <w:t>Ismeri a munkájához szükséges hivatalos okmányokat. Ismeri és a</w:t>
            </w:r>
          </w:p>
          <w:p w14:paraId="55E8439E" w14:textId="77777777" w:rsidR="00AE713E" w:rsidRDefault="00000000">
            <w:pPr>
              <w:spacing w:after="0" w:line="240" w:lineRule="auto"/>
              <w:jc w:val="center"/>
              <w:rPr>
                <w:rFonts w:cstheme="minorHAnsi"/>
                <w:sz w:val="20"/>
                <w:szCs w:val="20"/>
              </w:rPr>
            </w:pPr>
            <w:r>
              <w:rPr>
                <w:rFonts w:cstheme="minorHAnsi"/>
                <w:sz w:val="20"/>
                <w:szCs w:val="20"/>
              </w:rPr>
              <w:t>szükséges elektronikus nyomtatványkitöltő programokat.</w:t>
            </w:r>
          </w:p>
        </w:tc>
        <w:tc>
          <w:tcPr>
            <w:tcW w:w="2172" w:type="dxa"/>
            <w:vAlign w:val="center"/>
          </w:tcPr>
          <w:p w14:paraId="4A76DB3D" w14:textId="77777777" w:rsidR="00AE713E" w:rsidRDefault="00000000">
            <w:pPr>
              <w:spacing w:after="0" w:line="240" w:lineRule="auto"/>
              <w:jc w:val="center"/>
              <w:rPr>
                <w:rFonts w:cstheme="minorHAnsi"/>
                <w:sz w:val="20"/>
                <w:szCs w:val="20"/>
              </w:rPr>
            </w:pPr>
            <w:r>
              <w:rPr>
                <w:rFonts w:cstheme="minorHAnsi"/>
                <w:sz w:val="20"/>
                <w:szCs w:val="20"/>
              </w:rPr>
              <w:t>Udvariasan, hitelesen és álláspontját</w:t>
            </w:r>
          </w:p>
          <w:p w14:paraId="4CC5A101" w14:textId="77777777" w:rsidR="00AE713E" w:rsidRDefault="00000000">
            <w:pPr>
              <w:spacing w:after="0" w:line="240" w:lineRule="auto"/>
              <w:jc w:val="center"/>
              <w:rPr>
                <w:rFonts w:cstheme="minorHAnsi"/>
                <w:sz w:val="20"/>
                <w:szCs w:val="20"/>
              </w:rPr>
            </w:pPr>
            <w:r>
              <w:rPr>
                <w:rFonts w:cstheme="minorHAnsi"/>
                <w:sz w:val="20"/>
                <w:szCs w:val="20"/>
              </w:rPr>
              <w:t>szakmailag világosan kifejezve kommunikál. Figyelemmel kíséri a változásokat, az elektronikus okmánykitöltő programok</w:t>
            </w:r>
          </w:p>
          <w:p w14:paraId="54BE8824" w14:textId="77777777" w:rsidR="00AE713E" w:rsidRDefault="00000000">
            <w:pPr>
              <w:spacing w:after="0" w:line="240" w:lineRule="auto"/>
              <w:jc w:val="center"/>
              <w:rPr>
                <w:rFonts w:cstheme="minorHAnsi"/>
                <w:sz w:val="20"/>
                <w:szCs w:val="20"/>
              </w:rPr>
            </w:pPr>
            <w:r>
              <w:rPr>
                <w:rFonts w:cstheme="minorHAnsi"/>
                <w:sz w:val="20"/>
                <w:szCs w:val="20"/>
              </w:rPr>
              <w:t>verzió váltásait.</w:t>
            </w:r>
          </w:p>
        </w:tc>
        <w:tc>
          <w:tcPr>
            <w:tcW w:w="1623" w:type="dxa"/>
            <w:vAlign w:val="center"/>
          </w:tcPr>
          <w:p w14:paraId="2C79B2AF" w14:textId="77777777" w:rsidR="00AE713E" w:rsidRDefault="00000000">
            <w:pPr>
              <w:spacing w:after="0" w:line="240" w:lineRule="auto"/>
              <w:jc w:val="center"/>
              <w:rPr>
                <w:rFonts w:cstheme="minorHAnsi"/>
                <w:sz w:val="20"/>
                <w:szCs w:val="20"/>
              </w:rPr>
            </w:pPr>
            <w:r>
              <w:rPr>
                <w:rFonts w:cstheme="minorHAnsi"/>
                <w:sz w:val="20"/>
                <w:szCs w:val="20"/>
              </w:rPr>
              <w:t>Szakmai vezetőjének iránymutatása mellett készíti el a beadványokat, képviseli</w:t>
            </w:r>
          </w:p>
          <w:p w14:paraId="53C8A2BD" w14:textId="77777777" w:rsidR="00AE713E" w:rsidRDefault="00000000">
            <w:pPr>
              <w:spacing w:after="0" w:line="240" w:lineRule="auto"/>
              <w:jc w:val="center"/>
              <w:rPr>
                <w:rFonts w:cstheme="minorHAnsi"/>
                <w:sz w:val="20"/>
                <w:szCs w:val="20"/>
              </w:rPr>
            </w:pPr>
            <w:r>
              <w:rPr>
                <w:rFonts w:cstheme="minorHAnsi"/>
                <w:sz w:val="20"/>
                <w:szCs w:val="20"/>
              </w:rPr>
              <w:t>a hatóság előtt a</w:t>
            </w:r>
          </w:p>
          <w:p w14:paraId="53180B38" w14:textId="77777777" w:rsidR="00AE713E" w:rsidRDefault="00000000">
            <w:pPr>
              <w:spacing w:after="0" w:line="240" w:lineRule="auto"/>
              <w:jc w:val="center"/>
              <w:rPr>
                <w:rFonts w:cstheme="minorHAnsi"/>
                <w:sz w:val="20"/>
                <w:szCs w:val="20"/>
              </w:rPr>
            </w:pPr>
            <w:r>
              <w:rPr>
                <w:rFonts w:cstheme="minorHAnsi"/>
                <w:sz w:val="20"/>
                <w:szCs w:val="20"/>
              </w:rPr>
              <w:t>megbízó, partner</w:t>
            </w:r>
          </w:p>
          <w:p w14:paraId="5C734606" w14:textId="77777777" w:rsidR="00AE713E" w:rsidRDefault="00000000">
            <w:pPr>
              <w:spacing w:after="0" w:line="240" w:lineRule="auto"/>
              <w:jc w:val="center"/>
              <w:rPr>
                <w:rFonts w:cstheme="minorHAnsi"/>
                <w:sz w:val="20"/>
                <w:szCs w:val="20"/>
              </w:rPr>
            </w:pPr>
            <w:r>
              <w:rPr>
                <w:rFonts w:cstheme="minorHAnsi"/>
                <w:sz w:val="20"/>
                <w:szCs w:val="20"/>
              </w:rPr>
              <w:t>vagy munkáltatója érdekeit. Önállóan, digitális</w:t>
            </w:r>
          </w:p>
          <w:p w14:paraId="4D52367C" w14:textId="77777777" w:rsidR="00AE713E" w:rsidRDefault="00000000">
            <w:pPr>
              <w:spacing w:after="0" w:line="240" w:lineRule="auto"/>
              <w:jc w:val="center"/>
              <w:rPr>
                <w:rFonts w:cstheme="minorHAnsi"/>
                <w:sz w:val="20"/>
                <w:szCs w:val="20"/>
              </w:rPr>
            </w:pPr>
            <w:r>
              <w:rPr>
                <w:rFonts w:cstheme="minorHAnsi"/>
                <w:sz w:val="20"/>
                <w:szCs w:val="20"/>
              </w:rPr>
              <w:t>eszközöket használva készíti el a</w:t>
            </w:r>
          </w:p>
          <w:p w14:paraId="660118DF" w14:textId="77777777" w:rsidR="00AE713E" w:rsidRDefault="00000000">
            <w:pPr>
              <w:spacing w:after="0" w:line="240" w:lineRule="auto"/>
              <w:jc w:val="center"/>
              <w:rPr>
                <w:rFonts w:cstheme="minorHAnsi"/>
                <w:sz w:val="20"/>
                <w:szCs w:val="20"/>
              </w:rPr>
            </w:pPr>
            <w:r>
              <w:rPr>
                <w:rFonts w:cstheme="minorHAnsi"/>
                <w:sz w:val="20"/>
                <w:szCs w:val="20"/>
              </w:rPr>
              <w:t>beadványokat.</w:t>
            </w:r>
          </w:p>
        </w:tc>
      </w:tr>
      <w:tr w:rsidR="00AE713E" w14:paraId="07A3D52B" w14:textId="77777777">
        <w:trPr>
          <w:trHeight w:val="44"/>
        </w:trPr>
        <w:tc>
          <w:tcPr>
            <w:tcW w:w="672" w:type="dxa"/>
            <w:vAlign w:val="center"/>
          </w:tcPr>
          <w:p w14:paraId="2B8A709D" w14:textId="77777777" w:rsidR="00AE713E" w:rsidRDefault="00000000">
            <w:pPr>
              <w:spacing w:after="0" w:line="240" w:lineRule="auto"/>
              <w:jc w:val="center"/>
              <w:rPr>
                <w:rFonts w:cstheme="minorHAnsi"/>
                <w:sz w:val="20"/>
                <w:szCs w:val="20"/>
              </w:rPr>
            </w:pPr>
            <w:r>
              <w:rPr>
                <w:rFonts w:cstheme="minorHAnsi"/>
                <w:sz w:val="20"/>
                <w:szCs w:val="20"/>
              </w:rPr>
              <w:t>7.</w:t>
            </w:r>
          </w:p>
        </w:tc>
        <w:tc>
          <w:tcPr>
            <w:tcW w:w="2845" w:type="dxa"/>
            <w:vAlign w:val="center"/>
          </w:tcPr>
          <w:p w14:paraId="790EF479" w14:textId="77777777" w:rsidR="00AE713E" w:rsidRDefault="00000000">
            <w:pPr>
              <w:spacing w:after="0" w:line="240" w:lineRule="auto"/>
              <w:jc w:val="center"/>
              <w:rPr>
                <w:rFonts w:cstheme="minorHAnsi"/>
                <w:sz w:val="20"/>
                <w:szCs w:val="20"/>
              </w:rPr>
            </w:pPr>
            <w:r>
              <w:rPr>
                <w:rFonts w:cstheme="minorHAnsi"/>
                <w:sz w:val="20"/>
                <w:szCs w:val="20"/>
              </w:rPr>
              <w:t>Kommunikál szóban és írásban a</w:t>
            </w:r>
          </w:p>
          <w:p w14:paraId="4DC5C410" w14:textId="77777777" w:rsidR="00AE713E" w:rsidRDefault="00000000">
            <w:pPr>
              <w:spacing w:after="0" w:line="240" w:lineRule="auto"/>
              <w:jc w:val="center"/>
              <w:rPr>
                <w:rFonts w:cstheme="minorHAnsi"/>
                <w:sz w:val="20"/>
                <w:szCs w:val="20"/>
              </w:rPr>
            </w:pPr>
            <w:r>
              <w:rPr>
                <w:rFonts w:cstheme="minorHAnsi"/>
                <w:sz w:val="20"/>
                <w:szCs w:val="20"/>
              </w:rPr>
              <w:t>partnerekkel, kollégákkal. Levelezést folytat hagyományos és digitális formában.</w:t>
            </w:r>
          </w:p>
          <w:p w14:paraId="36FF6843" w14:textId="77777777" w:rsidR="00AE713E" w:rsidRDefault="00000000">
            <w:pPr>
              <w:spacing w:after="0" w:line="240" w:lineRule="auto"/>
              <w:jc w:val="center"/>
              <w:rPr>
                <w:rFonts w:cstheme="minorHAnsi"/>
                <w:sz w:val="20"/>
                <w:szCs w:val="20"/>
              </w:rPr>
            </w:pPr>
            <w:r>
              <w:rPr>
                <w:rFonts w:cstheme="minorHAnsi"/>
                <w:sz w:val="20"/>
                <w:szCs w:val="20"/>
              </w:rPr>
              <w:t>Telefont, fénymásoló gépet,</w:t>
            </w:r>
          </w:p>
          <w:p w14:paraId="7F4FB2FE" w14:textId="77777777" w:rsidR="00AE713E" w:rsidRDefault="00000000">
            <w:pPr>
              <w:spacing w:after="0" w:line="240" w:lineRule="auto"/>
              <w:jc w:val="center"/>
              <w:rPr>
                <w:rFonts w:cstheme="minorHAnsi"/>
                <w:sz w:val="20"/>
                <w:szCs w:val="20"/>
              </w:rPr>
            </w:pPr>
            <w:r>
              <w:rPr>
                <w:rFonts w:cstheme="minorHAnsi"/>
                <w:sz w:val="20"/>
                <w:szCs w:val="20"/>
              </w:rPr>
              <w:t>scannert kezel.</w:t>
            </w:r>
          </w:p>
        </w:tc>
        <w:tc>
          <w:tcPr>
            <w:tcW w:w="2181" w:type="dxa"/>
            <w:gridSpan w:val="2"/>
            <w:vAlign w:val="center"/>
          </w:tcPr>
          <w:p w14:paraId="2F92C69E" w14:textId="77777777" w:rsidR="00AE713E" w:rsidRDefault="00000000">
            <w:pPr>
              <w:spacing w:after="0" w:line="240" w:lineRule="auto"/>
              <w:jc w:val="center"/>
              <w:rPr>
                <w:rFonts w:cstheme="minorHAnsi"/>
                <w:sz w:val="20"/>
                <w:szCs w:val="20"/>
              </w:rPr>
            </w:pPr>
            <w:r>
              <w:rPr>
                <w:rFonts w:cstheme="minorHAnsi"/>
                <w:sz w:val="20"/>
                <w:szCs w:val="20"/>
              </w:rPr>
              <w:t>Ismeri a kommunikáció alapvető etikai és szakmai</w:t>
            </w:r>
          </w:p>
          <w:p w14:paraId="2CDA571E" w14:textId="77777777" w:rsidR="00AE713E" w:rsidRDefault="00000000">
            <w:pPr>
              <w:spacing w:after="0" w:line="240" w:lineRule="auto"/>
              <w:jc w:val="center"/>
              <w:rPr>
                <w:rFonts w:cstheme="minorHAnsi"/>
                <w:sz w:val="20"/>
                <w:szCs w:val="20"/>
              </w:rPr>
            </w:pPr>
            <w:r>
              <w:rPr>
                <w:rFonts w:cstheme="minorHAnsi"/>
                <w:sz w:val="20"/>
                <w:szCs w:val="20"/>
              </w:rPr>
              <w:t>szabályait. Felismeri az idegen</w:t>
            </w:r>
          </w:p>
          <w:p w14:paraId="4F4CEAD2" w14:textId="77777777" w:rsidR="00AE713E" w:rsidRDefault="00000000">
            <w:pPr>
              <w:spacing w:after="0" w:line="240" w:lineRule="auto"/>
              <w:jc w:val="center"/>
              <w:rPr>
                <w:rFonts w:cstheme="minorHAnsi"/>
                <w:sz w:val="20"/>
                <w:szCs w:val="20"/>
              </w:rPr>
            </w:pPr>
            <w:r>
              <w:rPr>
                <w:rFonts w:cstheme="minorHAnsi"/>
                <w:sz w:val="20"/>
                <w:szCs w:val="20"/>
              </w:rPr>
              <w:t>nyelv tudás szükségességét.</w:t>
            </w:r>
          </w:p>
        </w:tc>
        <w:tc>
          <w:tcPr>
            <w:tcW w:w="2172" w:type="dxa"/>
            <w:vAlign w:val="center"/>
          </w:tcPr>
          <w:p w14:paraId="54D95AB9" w14:textId="77777777" w:rsidR="00AE713E" w:rsidRDefault="00000000">
            <w:pPr>
              <w:spacing w:after="0" w:line="240" w:lineRule="auto"/>
              <w:jc w:val="center"/>
              <w:rPr>
                <w:rFonts w:cstheme="minorHAnsi"/>
                <w:sz w:val="20"/>
                <w:szCs w:val="20"/>
              </w:rPr>
            </w:pPr>
            <w:r>
              <w:rPr>
                <w:rFonts w:cstheme="minorHAnsi"/>
                <w:sz w:val="20"/>
                <w:szCs w:val="20"/>
              </w:rPr>
              <w:t>Elkötelezett a minőségi munkavégzés</w:t>
            </w:r>
          </w:p>
          <w:p w14:paraId="317A3C48" w14:textId="77777777" w:rsidR="00AE713E" w:rsidRDefault="00000000">
            <w:pPr>
              <w:spacing w:after="0" w:line="240" w:lineRule="auto"/>
              <w:jc w:val="center"/>
              <w:rPr>
                <w:rFonts w:cstheme="minorHAnsi"/>
                <w:sz w:val="20"/>
                <w:szCs w:val="20"/>
              </w:rPr>
            </w:pPr>
            <w:r>
              <w:rPr>
                <w:rFonts w:cstheme="minorHAnsi"/>
                <w:sz w:val="20"/>
                <w:szCs w:val="20"/>
              </w:rPr>
              <w:t>és ezen keresztül az</w:t>
            </w:r>
          </w:p>
          <w:p w14:paraId="39675E2A" w14:textId="77777777" w:rsidR="00AE713E" w:rsidRDefault="00000000">
            <w:pPr>
              <w:spacing w:after="0" w:line="240" w:lineRule="auto"/>
              <w:jc w:val="center"/>
              <w:rPr>
                <w:rFonts w:cstheme="minorHAnsi"/>
                <w:sz w:val="20"/>
                <w:szCs w:val="20"/>
              </w:rPr>
            </w:pPr>
            <w:r>
              <w:rPr>
                <w:rFonts w:cstheme="minorHAnsi"/>
                <w:sz w:val="20"/>
                <w:szCs w:val="20"/>
              </w:rPr>
              <w:t>ügyfélelégedettség</w:t>
            </w:r>
          </w:p>
          <w:p w14:paraId="4D943A16" w14:textId="77777777" w:rsidR="00AE713E" w:rsidRDefault="00000000">
            <w:pPr>
              <w:spacing w:after="0" w:line="240" w:lineRule="auto"/>
              <w:jc w:val="center"/>
              <w:rPr>
                <w:rFonts w:cstheme="minorHAnsi"/>
                <w:sz w:val="20"/>
                <w:szCs w:val="20"/>
              </w:rPr>
            </w:pPr>
            <w:r>
              <w:rPr>
                <w:rFonts w:cstheme="minorHAnsi"/>
                <w:sz w:val="20"/>
                <w:szCs w:val="20"/>
              </w:rPr>
              <w:t>folyamatosan magas</w:t>
            </w:r>
          </w:p>
          <w:p w14:paraId="4A854D1C" w14:textId="77777777" w:rsidR="00AE713E" w:rsidRDefault="00000000">
            <w:pPr>
              <w:spacing w:after="0" w:line="240" w:lineRule="auto"/>
              <w:jc w:val="center"/>
              <w:rPr>
                <w:rFonts w:cstheme="minorHAnsi"/>
                <w:sz w:val="20"/>
                <w:szCs w:val="20"/>
              </w:rPr>
            </w:pPr>
            <w:r>
              <w:rPr>
                <w:rFonts w:cstheme="minorHAnsi"/>
                <w:sz w:val="20"/>
                <w:szCs w:val="20"/>
              </w:rPr>
              <w:t>szinten tartása, javítása érdekében. Motivált az önképzésre,</w:t>
            </w:r>
          </w:p>
          <w:p w14:paraId="76EC1352" w14:textId="77777777" w:rsidR="00AE713E" w:rsidRDefault="00000000">
            <w:pPr>
              <w:spacing w:after="0" w:line="240" w:lineRule="auto"/>
              <w:jc w:val="center"/>
              <w:rPr>
                <w:rFonts w:cstheme="minorHAnsi"/>
                <w:sz w:val="20"/>
                <w:szCs w:val="20"/>
              </w:rPr>
            </w:pPr>
            <w:r>
              <w:rPr>
                <w:rFonts w:cstheme="minorHAnsi"/>
                <w:sz w:val="20"/>
                <w:szCs w:val="20"/>
              </w:rPr>
              <w:t>hajlandó az</w:t>
            </w:r>
          </w:p>
          <w:p w14:paraId="59AE1D0F" w14:textId="77777777" w:rsidR="00AE713E" w:rsidRDefault="00000000">
            <w:pPr>
              <w:spacing w:after="0" w:line="240" w:lineRule="auto"/>
              <w:jc w:val="center"/>
              <w:rPr>
                <w:rFonts w:cstheme="minorHAnsi"/>
                <w:sz w:val="20"/>
                <w:szCs w:val="20"/>
              </w:rPr>
            </w:pPr>
            <w:r>
              <w:rPr>
                <w:rFonts w:cstheme="minorHAnsi"/>
                <w:sz w:val="20"/>
                <w:szCs w:val="20"/>
              </w:rPr>
              <w:t>idegennyelv tanulásra.</w:t>
            </w:r>
          </w:p>
        </w:tc>
        <w:tc>
          <w:tcPr>
            <w:tcW w:w="1623" w:type="dxa"/>
            <w:vAlign w:val="center"/>
          </w:tcPr>
          <w:p w14:paraId="079DB46D" w14:textId="77777777" w:rsidR="00AE713E" w:rsidRDefault="00000000">
            <w:pPr>
              <w:spacing w:after="0" w:line="240" w:lineRule="auto"/>
              <w:jc w:val="center"/>
              <w:rPr>
                <w:rFonts w:cstheme="minorHAnsi"/>
                <w:sz w:val="20"/>
                <w:szCs w:val="20"/>
              </w:rPr>
            </w:pPr>
            <w:r>
              <w:rPr>
                <w:rFonts w:cstheme="minorHAnsi"/>
                <w:sz w:val="20"/>
                <w:szCs w:val="20"/>
              </w:rPr>
              <w:t>Önállóan és csapatban is felelős</w:t>
            </w:r>
          </w:p>
          <w:p w14:paraId="481F6342" w14:textId="77777777" w:rsidR="00AE713E" w:rsidRDefault="00000000">
            <w:pPr>
              <w:spacing w:after="0" w:line="240" w:lineRule="auto"/>
              <w:jc w:val="center"/>
              <w:rPr>
                <w:rFonts w:cstheme="minorHAnsi"/>
                <w:sz w:val="20"/>
                <w:szCs w:val="20"/>
              </w:rPr>
            </w:pPr>
            <w:r>
              <w:rPr>
                <w:rFonts w:cstheme="minorHAnsi"/>
                <w:sz w:val="20"/>
                <w:szCs w:val="20"/>
              </w:rPr>
              <w:t>munkát végez.</w:t>
            </w:r>
          </w:p>
          <w:p w14:paraId="772FB483" w14:textId="77777777" w:rsidR="00AE713E" w:rsidRDefault="00000000">
            <w:pPr>
              <w:spacing w:after="0" w:line="240" w:lineRule="auto"/>
              <w:jc w:val="center"/>
              <w:rPr>
                <w:rFonts w:cstheme="minorHAnsi"/>
                <w:sz w:val="20"/>
                <w:szCs w:val="20"/>
              </w:rPr>
            </w:pPr>
            <w:r>
              <w:rPr>
                <w:rFonts w:cstheme="minorHAnsi"/>
                <w:sz w:val="20"/>
                <w:szCs w:val="20"/>
              </w:rPr>
              <w:t>Munkavégzése</w:t>
            </w:r>
          </w:p>
          <w:p w14:paraId="7C2D081D" w14:textId="77777777" w:rsidR="00AE713E" w:rsidRDefault="00000000">
            <w:pPr>
              <w:spacing w:after="0" w:line="240" w:lineRule="auto"/>
              <w:jc w:val="center"/>
              <w:rPr>
                <w:rFonts w:cstheme="minorHAnsi"/>
                <w:sz w:val="20"/>
                <w:szCs w:val="20"/>
              </w:rPr>
            </w:pPr>
            <w:r>
              <w:rPr>
                <w:rFonts w:cstheme="minorHAnsi"/>
                <w:sz w:val="20"/>
                <w:szCs w:val="20"/>
              </w:rPr>
              <w:t>során figyelembe</w:t>
            </w:r>
          </w:p>
          <w:p w14:paraId="669D2A8F" w14:textId="77777777" w:rsidR="00AE713E" w:rsidRDefault="00000000">
            <w:pPr>
              <w:spacing w:after="0" w:line="240" w:lineRule="auto"/>
              <w:jc w:val="center"/>
              <w:rPr>
                <w:rFonts w:cstheme="minorHAnsi"/>
                <w:sz w:val="20"/>
                <w:szCs w:val="20"/>
              </w:rPr>
            </w:pPr>
            <w:r>
              <w:rPr>
                <w:rFonts w:cstheme="minorHAnsi"/>
                <w:sz w:val="20"/>
                <w:szCs w:val="20"/>
              </w:rPr>
              <w:t>veszi az elvárt</w:t>
            </w:r>
          </w:p>
          <w:p w14:paraId="36768AB0" w14:textId="77777777" w:rsidR="00AE713E" w:rsidRDefault="00000000">
            <w:pPr>
              <w:spacing w:after="0" w:line="240" w:lineRule="auto"/>
              <w:jc w:val="center"/>
              <w:rPr>
                <w:rFonts w:cstheme="minorHAnsi"/>
                <w:sz w:val="20"/>
                <w:szCs w:val="20"/>
              </w:rPr>
            </w:pPr>
            <w:r>
              <w:rPr>
                <w:rFonts w:cstheme="minorHAnsi"/>
                <w:sz w:val="20"/>
                <w:szCs w:val="20"/>
              </w:rPr>
              <w:t>etikai és szakmai</w:t>
            </w:r>
          </w:p>
          <w:p w14:paraId="7CB35A80" w14:textId="77777777" w:rsidR="00AE713E" w:rsidRDefault="00000000">
            <w:pPr>
              <w:spacing w:after="0" w:line="240" w:lineRule="auto"/>
              <w:jc w:val="center"/>
              <w:rPr>
                <w:rFonts w:cstheme="minorHAnsi"/>
                <w:sz w:val="20"/>
                <w:szCs w:val="20"/>
              </w:rPr>
            </w:pPr>
            <w:r>
              <w:rPr>
                <w:rFonts w:cstheme="minorHAnsi"/>
                <w:sz w:val="20"/>
                <w:szCs w:val="20"/>
              </w:rPr>
              <w:t>magatartás formákat.</w:t>
            </w:r>
          </w:p>
        </w:tc>
      </w:tr>
      <w:tr w:rsidR="00AE713E" w14:paraId="15B9FDD0" w14:textId="77777777">
        <w:trPr>
          <w:trHeight w:val="44"/>
        </w:trPr>
        <w:tc>
          <w:tcPr>
            <w:tcW w:w="672" w:type="dxa"/>
            <w:vAlign w:val="center"/>
          </w:tcPr>
          <w:p w14:paraId="33357F0E" w14:textId="77777777" w:rsidR="00AE713E" w:rsidRDefault="00000000">
            <w:pPr>
              <w:spacing w:after="0" w:line="240" w:lineRule="auto"/>
              <w:jc w:val="center"/>
              <w:rPr>
                <w:rFonts w:cstheme="minorHAnsi"/>
                <w:sz w:val="20"/>
                <w:szCs w:val="20"/>
              </w:rPr>
            </w:pPr>
            <w:r>
              <w:rPr>
                <w:rFonts w:cstheme="minorHAnsi"/>
                <w:sz w:val="20"/>
                <w:szCs w:val="20"/>
              </w:rPr>
              <w:t>8.</w:t>
            </w:r>
          </w:p>
        </w:tc>
        <w:tc>
          <w:tcPr>
            <w:tcW w:w="2845" w:type="dxa"/>
            <w:tcBorders>
              <w:bottom w:val="single" w:sz="4" w:space="0" w:color="auto"/>
            </w:tcBorders>
            <w:vAlign w:val="center"/>
          </w:tcPr>
          <w:p w14:paraId="26580AEA" w14:textId="77777777" w:rsidR="00AE713E" w:rsidRDefault="00000000">
            <w:pPr>
              <w:spacing w:after="0" w:line="240" w:lineRule="auto"/>
              <w:jc w:val="center"/>
              <w:rPr>
                <w:rFonts w:cstheme="minorHAnsi"/>
                <w:sz w:val="20"/>
                <w:szCs w:val="20"/>
              </w:rPr>
            </w:pPr>
            <w:r>
              <w:rPr>
                <w:rFonts w:cstheme="minorHAnsi"/>
                <w:sz w:val="20"/>
                <w:szCs w:val="20"/>
              </w:rPr>
              <w:t>Rendszeres és eseti</w:t>
            </w:r>
          </w:p>
          <w:p w14:paraId="1AA769C8" w14:textId="77777777" w:rsidR="00AE713E" w:rsidRDefault="00000000">
            <w:pPr>
              <w:spacing w:after="0" w:line="240" w:lineRule="auto"/>
              <w:jc w:val="center"/>
              <w:rPr>
                <w:rFonts w:cstheme="minorHAnsi"/>
                <w:sz w:val="20"/>
                <w:szCs w:val="20"/>
              </w:rPr>
            </w:pPr>
            <w:r>
              <w:rPr>
                <w:rFonts w:cstheme="minorHAnsi"/>
                <w:sz w:val="20"/>
                <w:szCs w:val="20"/>
              </w:rPr>
              <w:t>jelentéseket, valamint prezentációkat készít.</w:t>
            </w:r>
          </w:p>
        </w:tc>
        <w:tc>
          <w:tcPr>
            <w:tcW w:w="2181" w:type="dxa"/>
            <w:gridSpan w:val="2"/>
            <w:vAlign w:val="center"/>
          </w:tcPr>
          <w:p w14:paraId="2391EF08" w14:textId="77777777" w:rsidR="00AE713E" w:rsidRDefault="00000000">
            <w:pPr>
              <w:spacing w:after="0" w:line="240" w:lineRule="auto"/>
              <w:jc w:val="center"/>
              <w:rPr>
                <w:rFonts w:cstheme="minorHAnsi"/>
                <w:sz w:val="20"/>
                <w:szCs w:val="20"/>
              </w:rPr>
            </w:pPr>
            <w:r>
              <w:rPr>
                <w:rFonts w:cstheme="minorHAnsi"/>
                <w:sz w:val="20"/>
                <w:szCs w:val="20"/>
              </w:rPr>
              <w:t>Ismeri az informatikai operációs</w:t>
            </w:r>
          </w:p>
          <w:p w14:paraId="308BC36C" w14:textId="77777777" w:rsidR="00AE713E" w:rsidRDefault="00000000">
            <w:pPr>
              <w:spacing w:after="0" w:line="240" w:lineRule="auto"/>
              <w:jc w:val="center"/>
              <w:rPr>
                <w:rFonts w:cstheme="minorHAnsi"/>
                <w:sz w:val="20"/>
                <w:szCs w:val="20"/>
              </w:rPr>
            </w:pPr>
            <w:r>
              <w:rPr>
                <w:rFonts w:cstheme="minorHAnsi"/>
                <w:sz w:val="20"/>
                <w:szCs w:val="20"/>
              </w:rPr>
              <w:t>rendszereket. Ismeri a Prezentáció</w:t>
            </w:r>
          </w:p>
          <w:p w14:paraId="7CD4E4F1" w14:textId="77777777" w:rsidR="00AE713E" w:rsidRDefault="00000000">
            <w:pPr>
              <w:spacing w:after="0" w:line="240" w:lineRule="auto"/>
              <w:jc w:val="center"/>
              <w:rPr>
                <w:rFonts w:cstheme="minorHAnsi"/>
                <w:sz w:val="20"/>
                <w:szCs w:val="20"/>
              </w:rPr>
            </w:pPr>
            <w:r>
              <w:rPr>
                <w:rFonts w:cstheme="minorHAnsi"/>
                <w:sz w:val="20"/>
                <w:szCs w:val="20"/>
              </w:rPr>
              <w:t>készítés általános</w:t>
            </w:r>
          </w:p>
          <w:p w14:paraId="0E5FE22C" w14:textId="77777777" w:rsidR="00AE713E" w:rsidRDefault="00000000">
            <w:pPr>
              <w:spacing w:after="0" w:line="240" w:lineRule="auto"/>
              <w:jc w:val="center"/>
              <w:rPr>
                <w:rFonts w:cstheme="minorHAnsi"/>
                <w:sz w:val="20"/>
                <w:szCs w:val="20"/>
              </w:rPr>
            </w:pPr>
            <w:r>
              <w:rPr>
                <w:rFonts w:cstheme="minorHAnsi"/>
                <w:sz w:val="20"/>
                <w:szCs w:val="20"/>
              </w:rPr>
              <w:t>elveit, alkalmazható szoftvereket.</w:t>
            </w:r>
          </w:p>
        </w:tc>
        <w:tc>
          <w:tcPr>
            <w:tcW w:w="2172" w:type="dxa"/>
            <w:vAlign w:val="center"/>
          </w:tcPr>
          <w:p w14:paraId="0F7465C3" w14:textId="77777777" w:rsidR="00AE713E" w:rsidRDefault="00000000">
            <w:pPr>
              <w:spacing w:after="0" w:line="240" w:lineRule="auto"/>
              <w:jc w:val="center"/>
              <w:rPr>
                <w:rFonts w:cstheme="minorHAnsi"/>
                <w:sz w:val="20"/>
                <w:szCs w:val="20"/>
              </w:rPr>
            </w:pPr>
            <w:r>
              <w:rPr>
                <w:rFonts w:cstheme="minorHAnsi"/>
                <w:sz w:val="20"/>
                <w:szCs w:val="20"/>
              </w:rPr>
              <w:t>Figyelemmel kíséri</w:t>
            </w:r>
          </w:p>
          <w:p w14:paraId="7F70B105" w14:textId="77777777" w:rsidR="00AE713E" w:rsidRDefault="00000000">
            <w:pPr>
              <w:spacing w:after="0" w:line="240" w:lineRule="auto"/>
              <w:jc w:val="center"/>
              <w:rPr>
                <w:rFonts w:cstheme="minorHAnsi"/>
                <w:sz w:val="20"/>
                <w:szCs w:val="20"/>
              </w:rPr>
            </w:pPr>
            <w:r>
              <w:rPr>
                <w:rFonts w:cstheme="minorHAnsi"/>
                <w:sz w:val="20"/>
                <w:szCs w:val="20"/>
              </w:rPr>
              <w:t>a prezentáció készítés trendjének változásait.</w:t>
            </w:r>
          </w:p>
        </w:tc>
        <w:tc>
          <w:tcPr>
            <w:tcW w:w="1623" w:type="dxa"/>
            <w:vAlign w:val="center"/>
          </w:tcPr>
          <w:p w14:paraId="2143FC16" w14:textId="77777777" w:rsidR="00AE713E" w:rsidRDefault="00000000">
            <w:pPr>
              <w:spacing w:after="0" w:line="240" w:lineRule="auto"/>
              <w:jc w:val="center"/>
              <w:rPr>
                <w:rFonts w:cstheme="minorHAnsi"/>
                <w:sz w:val="20"/>
                <w:szCs w:val="20"/>
              </w:rPr>
            </w:pPr>
            <w:r>
              <w:rPr>
                <w:rFonts w:cstheme="minorHAnsi"/>
                <w:sz w:val="20"/>
                <w:szCs w:val="20"/>
              </w:rPr>
              <w:t>Munkáját önállóan végzi. Felelősséget vállal az</w:t>
            </w:r>
          </w:p>
          <w:p w14:paraId="482AA7CA" w14:textId="77777777" w:rsidR="00AE713E" w:rsidRDefault="00000000">
            <w:pPr>
              <w:spacing w:after="0" w:line="240" w:lineRule="auto"/>
              <w:jc w:val="center"/>
              <w:rPr>
                <w:rFonts w:cstheme="minorHAnsi"/>
                <w:sz w:val="20"/>
                <w:szCs w:val="20"/>
              </w:rPr>
            </w:pPr>
            <w:r>
              <w:rPr>
                <w:rFonts w:cstheme="minorHAnsi"/>
                <w:sz w:val="20"/>
                <w:szCs w:val="20"/>
              </w:rPr>
              <w:t>informatikai eszközök kezelési és</w:t>
            </w:r>
          </w:p>
          <w:p w14:paraId="2773DB62" w14:textId="77777777" w:rsidR="00AE713E" w:rsidRDefault="00000000">
            <w:pPr>
              <w:spacing w:after="0" w:line="240" w:lineRule="auto"/>
              <w:jc w:val="center"/>
              <w:rPr>
                <w:rFonts w:cstheme="minorHAnsi"/>
                <w:sz w:val="20"/>
                <w:szCs w:val="20"/>
              </w:rPr>
            </w:pPr>
            <w:r>
              <w:rPr>
                <w:rFonts w:cstheme="minorHAnsi"/>
                <w:sz w:val="20"/>
                <w:szCs w:val="20"/>
              </w:rPr>
              <w:t>használati útmutatóban foglaltak</w:t>
            </w:r>
          </w:p>
          <w:p w14:paraId="22B400C4" w14:textId="77777777" w:rsidR="00AE713E" w:rsidRDefault="00000000">
            <w:pPr>
              <w:spacing w:after="0" w:line="240" w:lineRule="auto"/>
              <w:jc w:val="center"/>
              <w:rPr>
                <w:rFonts w:cstheme="minorHAnsi"/>
                <w:sz w:val="20"/>
                <w:szCs w:val="20"/>
              </w:rPr>
            </w:pPr>
            <w:r>
              <w:rPr>
                <w:rFonts w:cstheme="minorHAnsi"/>
                <w:sz w:val="20"/>
                <w:szCs w:val="20"/>
              </w:rPr>
              <w:lastRenderedPageBreak/>
              <w:t>pontos betartásáért. Jogtiszta</w:t>
            </w:r>
          </w:p>
          <w:p w14:paraId="6E8E2196" w14:textId="77777777" w:rsidR="00AE713E" w:rsidRDefault="00000000">
            <w:pPr>
              <w:spacing w:after="0" w:line="240" w:lineRule="auto"/>
              <w:jc w:val="center"/>
              <w:rPr>
                <w:rFonts w:cstheme="minorHAnsi"/>
                <w:sz w:val="20"/>
                <w:szCs w:val="20"/>
              </w:rPr>
            </w:pPr>
            <w:r>
              <w:rPr>
                <w:rFonts w:cstheme="minorHAnsi"/>
                <w:sz w:val="20"/>
                <w:szCs w:val="20"/>
              </w:rPr>
              <w:t>szoftvereket</w:t>
            </w:r>
          </w:p>
          <w:p w14:paraId="5DAB7525" w14:textId="77777777" w:rsidR="00AE713E" w:rsidRDefault="00000000">
            <w:pPr>
              <w:spacing w:after="0" w:line="240" w:lineRule="auto"/>
              <w:jc w:val="center"/>
              <w:rPr>
                <w:rFonts w:cstheme="minorHAnsi"/>
                <w:sz w:val="20"/>
                <w:szCs w:val="20"/>
              </w:rPr>
            </w:pPr>
            <w:r>
              <w:rPr>
                <w:rFonts w:cstheme="minorHAnsi"/>
                <w:sz w:val="20"/>
                <w:szCs w:val="20"/>
              </w:rPr>
              <w:t>használ.</w:t>
            </w:r>
          </w:p>
        </w:tc>
      </w:tr>
    </w:tbl>
    <w:tbl>
      <w:tblPr>
        <w:tblStyle w:val="Rcsostblzat4"/>
        <w:tblW w:w="9493" w:type="dxa"/>
        <w:tblLook w:val="04A0" w:firstRow="1" w:lastRow="0" w:firstColumn="1" w:lastColumn="0" w:noHBand="0" w:noVBand="1"/>
      </w:tblPr>
      <w:tblGrid>
        <w:gridCol w:w="704"/>
        <w:gridCol w:w="8789"/>
      </w:tblGrid>
      <w:tr w:rsidR="00AE713E" w14:paraId="37A95AAD" w14:textId="77777777">
        <w:trPr>
          <w:trHeight w:val="58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4AC139" w14:textId="77777777" w:rsidR="00AE713E" w:rsidRDefault="00000000">
            <w:pPr>
              <w:spacing w:after="0" w:line="240" w:lineRule="auto"/>
              <w:jc w:val="center"/>
              <w:rPr>
                <w:rFonts w:cs="Calibri"/>
                <w:sz w:val="20"/>
                <w:szCs w:val="20"/>
              </w:rPr>
            </w:pPr>
            <w:bookmarkStart w:id="6" w:name="_Hlk103935085"/>
            <w:r>
              <w:rPr>
                <w:rFonts w:cs="Calibri"/>
                <w:sz w:val="20"/>
                <w:szCs w:val="20"/>
              </w:rPr>
              <w:lastRenderedPageBreak/>
              <w:t>4.3.8</w:t>
            </w:r>
          </w:p>
        </w:tc>
        <w:tc>
          <w:tcPr>
            <w:tcW w:w="87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E36513" w14:textId="77777777" w:rsidR="00AE713E" w:rsidRDefault="00000000">
            <w:pPr>
              <w:spacing w:after="0" w:line="240" w:lineRule="auto"/>
              <w:jc w:val="both"/>
              <w:rPr>
                <w:rFonts w:cs="Calibri"/>
                <w:sz w:val="20"/>
                <w:szCs w:val="20"/>
              </w:rPr>
            </w:pPr>
            <w:r>
              <w:rPr>
                <w:rFonts w:eastAsia="Times New Roman" w:cs="Calibri"/>
                <w:spacing w:val="-6"/>
                <w:sz w:val="20"/>
                <w:szCs w:val="20"/>
                <w:lang w:eastAsia="nl-NL"/>
              </w:rPr>
              <w:t>A tananyagegység tartalma - megtanítandó és elsajátítandó témakör(ök), kapcsolódó foglalkozás(ok) megnevezése, (óra)száma és tartalmi elemei:</w:t>
            </w:r>
          </w:p>
        </w:tc>
      </w:tr>
    </w:tbl>
    <w:tbl>
      <w:tblPr>
        <w:tblStyle w:val="Rcsostblzat11"/>
        <w:tblW w:w="9493" w:type="dxa"/>
        <w:tblLook w:val="04A0" w:firstRow="1" w:lastRow="0" w:firstColumn="1" w:lastColumn="0" w:noHBand="0" w:noVBand="1"/>
      </w:tblPr>
      <w:tblGrid>
        <w:gridCol w:w="672"/>
        <w:gridCol w:w="2725"/>
        <w:gridCol w:w="6096"/>
      </w:tblGrid>
      <w:tr w:rsidR="00AE713E" w14:paraId="494F531C"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087157" w14:textId="77777777" w:rsidR="00AE713E" w:rsidRDefault="00000000">
            <w:pPr>
              <w:spacing w:after="0" w:line="240" w:lineRule="auto"/>
              <w:jc w:val="right"/>
              <w:rPr>
                <w:rFonts w:cs="Calibri"/>
                <w:sz w:val="20"/>
                <w:szCs w:val="20"/>
              </w:rPr>
            </w:pPr>
            <w:bookmarkStart w:id="7" w:name="_Hlk64975178"/>
            <w:bookmarkStart w:id="8" w:name="_Hlk64972035"/>
            <w:r>
              <w:rPr>
                <w:rFonts w:cs="Calibri"/>
                <w:sz w:val="20"/>
                <w:szCs w:val="20"/>
              </w:rPr>
              <w:t>1.</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9F11649"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50F0B5C7" w14:textId="77777777" w:rsidR="00AE713E" w:rsidRDefault="00000000">
            <w:pPr>
              <w:spacing w:after="0" w:line="240" w:lineRule="auto"/>
              <w:rPr>
                <w:rFonts w:cs="Calibri"/>
                <w:b/>
                <w:bCs/>
                <w:sz w:val="20"/>
                <w:szCs w:val="20"/>
              </w:rPr>
            </w:pPr>
            <w:r>
              <w:rPr>
                <w:rFonts w:cs="Calibri"/>
                <w:b/>
                <w:bCs/>
                <w:sz w:val="20"/>
                <w:szCs w:val="20"/>
              </w:rPr>
              <w:t>Jogszabályismeret</w:t>
            </w:r>
          </w:p>
          <w:p w14:paraId="3D7A632B" w14:textId="77777777" w:rsidR="00AE713E" w:rsidRDefault="00AE713E">
            <w:pPr>
              <w:spacing w:after="0" w:line="240" w:lineRule="auto"/>
              <w:rPr>
                <w:rFonts w:cs="Calibri"/>
                <w:b/>
                <w:bCs/>
                <w:sz w:val="20"/>
                <w:szCs w:val="20"/>
              </w:rPr>
            </w:pPr>
          </w:p>
          <w:p w14:paraId="1B3B343A" w14:textId="77777777" w:rsidR="00AE713E" w:rsidRDefault="00000000">
            <w:pPr>
              <w:spacing w:after="0" w:line="240" w:lineRule="auto"/>
              <w:rPr>
                <w:rFonts w:cs="Calibri"/>
                <w:b/>
                <w:bCs/>
                <w:sz w:val="20"/>
                <w:szCs w:val="20"/>
              </w:rPr>
            </w:pPr>
            <w:r>
              <w:rPr>
                <w:rFonts w:cs="Calibri"/>
                <w:b/>
                <w:bCs/>
                <w:sz w:val="20"/>
                <w:szCs w:val="20"/>
              </w:rPr>
              <w:t>13 óra</w:t>
            </w:r>
          </w:p>
        </w:tc>
      </w:tr>
      <w:tr w:rsidR="00AE713E" w14:paraId="593C8F4E"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334424D"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E03162"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61D332ED" w14:textId="77777777" w:rsidR="00AE713E" w:rsidRDefault="00000000">
            <w:pPr>
              <w:pStyle w:val="Listaszerbekezds"/>
              <w:numPr>
                <w:ilvl w:val="0"/>
                <w:numId w:val="7"/>
              </w:numPr>
              <w:spacing w:after="0" w:line="256" w:lineRule="auto"/>
              <w:jc w:val="both"/>
              <w:rPr>
                <w:sz w:val="20"/>
                <w:szCs w:val="20"/>
              </w:rPr>
            </w:pPr>
            <w:r>
              <w:rPr>
                <w:sz w:val="20"/>
                <w:szCs w:val="20"/>
              </w:rPr>
              <w:t>Az adózás rendje</w:t>
            </w:r>
          </w:p>
          <w:p w14:paraId="7E559303" w14:textId="77777777" w:rsidR="00AE713E" w:rsidRDefault="00000000">
            <w:pPr>
              <w:pStyle w:val="Listaszerbekezds"/>
              <w:numPr>
                <w:ilvl w:val="0"/>
                <w:numId w:val="7"/>
              </w:numPr>
              <w:spacing w:after="0" w:line="256" w:lineRule="auto"/>
              <w:jc w:val="both"/>
              <w:rPr>
                <w:sz w:val="20"/>
                <w:szCs w:val="20"/>
              </w:rPr>
            </w:pPr>
            <w:r>
              <w:rPr>
                <w:sz w:val="20"/>
                <w:szCs w:val="20"/>
              </w:rPr>
              <w:t>Az adóigazgatási rendtartás jövedéki vonatkozásai</w:t>
            </w:r>
          </w:p>
          <w:p w14:paraId="33F5E4B5" w14:textId="77777777" w:rsidR="00AE713E" w:rsidRDefault="00000000">
            <w:pPr>
              <w:pStyle w:val="Listaszerbekezds"/>
              <w:numPr>
                <w:ilvl w:val="0"/>
                <w:numId w:val="7"/>
              </w:numPr>
              <w:spacing w:after="0" w:line="256" w:lineRule="auto"/>
              <w:jc w:val="both"/>
              <w:rPr>
                <w:sz w:val="20"/>
                <w:szCs w:val="20"/>
              </w:rPr>
            </w:pPr>
            <w:r>
              <w:rPr>
                <w:sz w:val="20"/>
                <w:szCs w:val="20"/>
              </w:rPr>
              <w:t>Egyéb adók a jövedéki termékekkel folytatott tevékenységhez kapcsolódó, adókötelezettségét érintő szabályai</w:t>
            </w:r>
          </w:p>
          <w:p w14:paraId="7B53CF17" w14:textId="77777777" w:rsidR="00AE713E" w:rsidRDefault="00000000">
            <w:pPr>
              <w:pStyle w:val="Listaszerbekezds"/>
              <w:numPr>
                <w:ilvl w:val="0"/>
                <w:numId w:val="7"/>
              </w:numPr>
              <w:spacing w:after="0" w:line="256" w:lineRule="auto"/>
              <w:jc w:val="both"/>
              <w:rPr>
                <w:sz w:val="20"/>
                <w:szCs w:val="20"/>
              </w:rPr>
            </w:pPr>
            <w:r>
              <w:rPr>
                <w:sz w:val="20"/>
                <w:szCs w:val="20"/>
              </w:rPr>
              <w:t>A kereskedelmi szabályozás a jövedéki ügyintézés vonatkozásában</w:t>
            </w:r>
          </w:p>
        </w:tc>
        <w:bookmarkEnd w:id="7"/>
      </w:tr>
      <w:tr w:rsidR="00AE713E" w14:paraId="24B8F796"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2772F" w14:textId="77777777" w:rsidR="00AE713E" w:rsidRDefault="00000000">
            <w:pPr>
              <w:spacing w:after="0" w:line="240" w:lineRule="auto"/>
              <w:jc w:val="right"/>
              <w:rPr>
                <w:rFonts w:cs="Calibri"/>
                <w:sz w:val="20"/>
                <w:szCs w:val="20"/>
              </w:rPr>
            </w:pPr>
            <w:r>
              <w:rPr>
                <w:rFonts w:cs="Calibri"/>
                <w:sz w:val="20"/>
                <w:szCs w:val="20"/>
              </w:rPr>
              <w:t>2.</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3035E"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2794F6F5" w14:textId="77777777" w:rsidR="00AE713E" w:rsidRDefault="00000000">
            <w:pPr>
              <w:spacing w:after="0" w:line="240" w:lineRule="auto"/>
              <w:rPr>
                <w:rFonts w:cs="Calibri"/>
                <w:b/>
                <w:bCs/>
                <w:sz w:val="20"/>
                <w:szCs w:val="20"/>
              </w:rPr>
            </w:pPr>
            <w:r>
              <w:rPr>
                <w:rFonts w:cs="Calibri"/>
                <w:b/>
                <w:bCs/>
                <w:sz w:val="20"/>
                <w:szCs w:val="20"/>
              </w:rPr>
              <w:t>Mérésügyi ismeretek</w:t>
            </w:r>
          </w:p>
          <w:p w14:paraId="18D2DC43" w14:textId="77777777" w:rsidR="00AE713E" w:rsidRDefault="00AE713E">
            <w:pPr>
              <w:spacing w:after="0" w:line="240" w:lineRule="auto"/>
              <w:rPr>
                <w:rFonts w:cs="Calibri"/>
                <w:b/>
                <w:bCs/>
                <w:sz w:val="20"/>
                <w:szCs w:val="20"/>
              </w:rPr>
            </w:pPr>
          </w:p>
          <w:p w14:paraId="6C58C636" w14:textId="77777777" w:rsidR="00AE713E" w:rsidRDefault="00000000">
            <w:pPr>
              <w:spacing w:after="0" w:line="240" w:lineRule="auto"/>
              <w:rPr>
                <w:rFonts w:cs="Calibri"/>
                <w:b/>
                <w:bCs/>
                <w:sz w:val="20"/>
                <w:szCs w:val="20"/>
              </w:rPr>
            </w:pPr>
            <w:r>
              <w:rPr>
                <w:rFonts w:cs="Calibri"/>
                <w:b/>
                <w:bCs/>
                <w:sz w:val="20"/>
                <w:szCs w:val="20"/>
              </w:rPr>
              <w:t>6 óra</w:t>
            </w:r>
          </w:p>
        </w:tc>
      </w:tr>
      <w:tr w:rsidR="00AE713E" w14:paraId="4E63BF90"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66FEF39B"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47166"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3A0F4C11"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Hiteles mérőeszközök</w:t>
            </w:r>
          </w:p>
          <w:p w14:paraId="77E6053C"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mérésügyi szabályok</w:t>
            </w:r>
          </w:p>
        </w:tc>
      </w:tr>
      <w:tr w:rsidR="00AE713E" w14:paraId="3475E256"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B8DF63" w14:textId="77777777" w:rsidR="00AE713E" w:rsidRDefault="00000000">
            <w:pPr>
              <w:spacing w:after="0" w:line="240" w:lineRule="auto"/>
              <w:jc w:val="right"/>
              <w:rPr>
                <w:rFonts w:cs="Calibri"/>
                <w:sz w:val="20"/>
                <w:szCs w:val="20"/>
              </w:rPr>
            </w:pPr>
            <w:bookmarkStart w:id="9" w:name="_Hlk104199320"/>
            <w:r>
              <w:rPr>
                <w:rFonts w:cs="Calibri"/>
                <w:sz w:val="20"/>
                <w:szCs w:val="20"/>
              </w:rPr>
              <w:t>3.</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5EBE45"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3BB626B9" w14:textId="77777777" w:rsidR="00AE713E" w:rsidRDefault="00000000">
            <w:pPr>
              <w:spacing w:after="0" w:line="240" w:lineRule="auto"/>
              <w:rPr>
                <w:rFonts w:cs="Calibri"/>
                <w:b/>
                <w:bCs/>
                <w:sz w:val="20"/>
                <w:szCs w:val="20"/>
              </w:rPr>
            </w:pPr>
            <w:r>
              <w:rPr>
                <w:rFonts w:cs="Calibri"/>
                <w:b/>
                <w:bCs/>
                <w:sz w:val="20"/>
                <w:szCs w:val="20"/>
              </w:rPr>
              <w:t>Egyéb jogszabályok</w:t>
            </w:r>
          </w:p>
          <w:p w14:paraId="55F84FE3" w14:textId="77777777" w:rsidR="00AE713E" w:rsidRDefault="00AE713E">
            <w:pPr>
              <w:spacing w:after="0" w:line="240" w:lineRule="auto"/>
              <w:rPr>
                <w:rFonts w:cs="Calibri"/>
                <w:b/>
                <w:bCs/>
                <w:sz w:val="20"/>
                <w:szCs w:val="20"/>
              </w:rPr>
            </w:pPr>
          </w:p>
          <w:p w14:paraId="321D98A6" w14:textId="77777777" w:rsidR="00AE713E" w:rsidRDefault="00000000">
            <w:pPr>
              <w:spacing w:after="0" w:line="240" w:lineRule="auto"/>
              <w:rPr>
                <w:rFonts w:cs="Calibri"/>
                <w:b/>
                <w:bCs/>
                <w:sz w:val="20"/>
                <w:szCs w:val="20"/>
              </w:rPr>
            </w:pPr>
            <w:r>
              <w:rPr>
                <w:rFonts w:cs="Calibri"/>
                <w:b/>
                <w:bCs/>
                <w:sz w:val="20"/>
                <w:szCs w:val="20"/>
              </w:rPr>
              <w:t>8 óra</w:t>
            </w:r>
          </w:p>
        </w:tc>
      </w:tr>
      <w:tr w:rsidR="00AE713E" w14:paraId="77345D44"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2978C267"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C6B5FF"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1A40C38B"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adat- és titokvédelemmel kapcsolatos jogszabályok, utasítások</w:t>
            </w:r>
          </w:p>
          <w:p w14:paraId="419A5F0C"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Az informatikai eszközök biztonságos működésének feltételei</w:t>
            </w:r>
          </w:p>
          <w:p w14:paraId="5A3D2800"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Munkavédelmi előírások</w:t>
            </w:r>
          </w:p>
        </w:tc>
      </w:tr>
      <w:tr w:rsidR="00AE713E" w14:paraId="3AD15430"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EAEEAB" w14:textId="77777777" w:rsidR="00AE713E" w:rsidRDefault="00000000">
            <w:pPr>
              <w:spacing w:after="0" w:line="240" w:lineRule="auto"/>
              <w:jc w:val="right"/>
              <w:rPr>
                <w:rFonts w:cs="Calibri"/>
                <w:sz w:val="20"/>
                <w:szCs w:val="20"/>
              </w:rPr>
            </w:pPr>
            <w:bookmarkStart w:id="10" w:name="_Hlk104199388"/>
            <w:bookmarkEnd w:id="8"/>
            <w:bookmarkEnd w:id="9"/>
            <w:r>
              <w:rPr>
                <w:rFonts w:cs="Calibri"/>
                <w:sz w:val="20"/>
                <w:szCs w:val="20"/>
              </w:rPr>
              <w:t>4.</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D2DE6E"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05ABE04E" w14:textId="77777777" w:rsidR="00AE713E" w:rsidRDefault="00000000">
            <w:pPr>
              <w:spacing w:after="0" w:line="240" w:lineRule="auto"/>
              <w:rPr>
                <w:rFonts w:cs="Calibri"/>
                <w:b/>
                <w:bCs/>
                <w:sz w:val="20"/>
                <w:szCs w:val="20"/>
              </w:rPr>
            </w:pPr>
            <w:r>
              <w:rPr>
                <w:rFonts w:cs="Calibri"/>
                <w:b/>
                <w:bCs/>
                <w:sz w:val="20"/>
                <w:szCs w:val="20"/>
              </w:rPr>
              <w:t>Informatikai ismeretek</w:t>
            </w:r>
          </w:p>
          <w:p w14:paraId="2DC8C89C" w14:textId="77777777" w:rsidR="00AE713E" w:rsidRDefault="00AE713E">
            <w:pPr>
              <w:spacing w:after="0" w:line="240" w:lineRule="auto"/>
              <w:rPr>
                <w:rFonts w:cs="Calibri"/>
                <w:b/>
                <w:bCs/>
                <w:sz w:val="20"/>
                <w:szCs w:val="20"/>
              </w:rPr>
            </w:pPr>
          </w:p>
          <w:p w14:paraId="0AC4CBF6" w14:textId="77777777" w:rsidR="00AE713E" w:rsidRDefault="00000000">
            <w:pPr>
              <w:spacing w:after="0" w:line="240" w:lineRule="auto"/>
              <w:rPr>
                <w:rFonts w:cs="Calibri"/>
                <w:b/>
                <w:bCs/>
                <w:sz w:val="20"/>
                <w:szCs w:val="20"/>
              </w:rPr>
            </w:pPr>
            <w:r>
              <w:rPr>
                <w:rFonts w:cs="Calibri"/>
                <w:b/>
                <w:bCs/>
                <w:sz w:val="20"/>
                <w:szCs w:val="20"/>
              </w:rPr>
              <w:t>8 óra</w:t>
            </w:r>
          </w:p>
        </w:tc>
      </w:tr>
      <w:tr w:rsidR="00AE713E" w14:paraId="790EDD4B"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0B979BA5"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3AB320"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30F6B695"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Szövegszerkesztés, táblázatkezelés</w:t>
            </w:r>
          </w:p>
          <w:p w14:paraId="03C73173"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Nyomtatványok</w:t>
            </w:r>
          </w:p>
          <w:p w14:paraId="0BC0A88D"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Elektronikus nyomtatványkitöltő programok</w:t>
            </w:r>
          </w:p>
        </w:tc>
      </w:tr>
      <w:bookmarkEnd w:id="10"/>
      <w:tr w:rsidR="00AE713E" w14:paraId="210B897C" w14:textId="77777777">
        <w:trPr>
          <w:trHeight w:val="615"/>
        </w:trPr>
        <w:tc>
          <w:tcPr>
            <w:tcW w:w="67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4C8FAA" w14:textId="77777777" w:rsidR="00AE713E" w:rsidRDefault="00000000">
            <w:pPr>
              <w:spacing w:after="0" w:line="240" w:lineRule="auto"/>
              <w:jc w:val="right"/>
              <w:rPr>
                <w:rFonts w:cs="Calibri"/>
                <w:sz w:val="20"/>
                <w:szCs w:val="20"/>
              </w:rPr>
            </w:pPr>
            <w:r>
              <w:rPr>
                <w:rFonts w:cs="Calibri"/>
                <w:sz w:val="20"/>
                <w:szCs w:val="20"/>
              </w:rPr>
              <w:t>5.</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304BB0" w14:textId="77777777" w:rsidR="00AE713E" w:rsidRDefault="00000000">
            <w:pPr>
              <w:spacing w:after="0" w:line="240" w:lineRule="auto"/>
              <w:rPr>
                <w:rFonts w:eastAsia="Times New Roman" w:cs="Calibri"/>
                <w:spacing w:val="-6"/>
                <w:sz w:val="20"/>
                <w:szCs w:val="20"/>
                <w:lang w:eastAsia="nl-NL"/>
              </w:rPr>
            </w:pPr>
            <w:r>
              <w:rPr>
                <w:rFonts w:cs="Calibri"/>
                <w:sz w:val="20"/>
                <w:szCs w:val="20"/>
              </w:rPr>
              <w:t>Megtanítandó és elsajátítandó témakör megnevezése, (óra)száma:</w:t>
            </w:r>
          </w:p>
        </w:tc>
        <w:tc>
          <w:tcPr>
            <w:tcW w:w="6096" w:type="dxa"/>
            <w:tcBorders>
              <w:top w:val="single" w:sz="4" w:space="0" w:color="auto"/>
              <w:left w:val="single" w:sz="4" w:space="0" w:color="auto"/>
              <w:bottom w:val="single" w:sz="4" w:space="0" w:color="auto"/>
              <w:right w:val="single" w:sz="4" w:space="0" w:color="auto"/>
            </w:tcBorders>
            <w:vAlign w:val="center"/>
          </w:tcPr>
          <w:p w14:paraId="35D4A476" w14:textId="77777777" w:rsidR="00AE713E" w:rsidRDefault="00000000">
            <w:pPr>
              <w:spacing w:after="0" w:line="240" w:lineRule="auto"/>
              <w:rPr>
                <w:rFonts w:cs="Calibri"/>
                <w:b/>
                <w:bCs/>
                <w:sz w:val="20"/>
                <w:szCs w:val="20"/>
              </w:rPr>
            </w:pPr>
            <w:r>
              <w:rPr>
                <w:rFonts w:cs="Calibri"/>
                <w:b/>
                <w:bCs/>
                <w:sz w:val="20"/>
                <w:szCs w:val="20"/>
              </w:rPr>
              <w:t>Kommunikáció</w:t>
            </w:r>
          </w:p>
          <w:p w14:paraId="39B610B8" w14:textId="77777777" w:rsidR="00AE713E" w:rsidRDefault="00AE713E">
            <w:pPr>
              <w:spacing w:after="0" w:line="240" w:lineRule="auto"/>
              <w:rPr>
                <w:rFonts w:cs="Calibri"/>
                <w:b/>
                <w:bCs/>
                <w:sz w:val="20"/>
                <w:szCs w:val="20"/>
              </w:rPr>
            </w:pPr>
          </w:p>
          <w:p w14:paraId="18AC321F" w14:textId="77777777" w:rsidR="00AE713E" w:rsidRDefault="00000000">
            <w:pPr>
              <w:spacing w:after="0" w:line="240" w:lineRule="auto"/>
              <w:rPr>
                <w:rFonts w:cs="Calibri"/>
                <w:b/>
                <w:bCs/>
                <w:sz w:val="20"/>
                <w:szCs w:val="20"/>
              </w:rPr>
            </w:pPr>
            <w:r>
              <w:rPr>
                <w:rFonts w:cs="Calibri"/>
                <w:b/>
                <w:bCs/>
                <w:sz w:val="20"/>
                <w:szCs w:val="20"/>
              </w:rPr>
              <w:t>8 óra</w:t>
            </w:r>
          </w:p>
        </w:tc>
      </w:tr>
      <w:tr w:rsidR="00AE713E" w14:paraId="243D04FE" w14:textId="77777777">
        <w:trPr>
          <w:trHeight w:val="679"/>
        </w:trPr>
        <w:tc>
          <w:tcPr>
            <w:tcW w:w="0" w:type="auto"/>
            <w:vMerge/>
            <w:tcBorders>
              <w:top w:val="single" w:sz="4" w:space="0" w:color="auto"/>
              <w:left w:val="single" w:sz="4" w:space="0" w:color="auto"/>
              <w:bottom w:val="single" w:sz="4" w:space="0" w:color="auto"/>
              <w:right w:val="single" w:sz="4" w:space="0" w:color="auto"/>
            </w:tcBorders>
            <w:vAlign w:val="center"/>
          </w:tcPr>
          <w:p w14:paraId="52A612B1" w14:textId="77777777" w:rsidR="00AE713E" w:rsidRDefault="00AE713E">
            <w:pPr>
              <w:spacing w:after="0" w:line="240" w:lineRule="auto"/>
              <w:rPr>
                <w:rFonts w:cs="Calibri"/>
                <w:sz w:val="20"/>
                <w:szCs w:val="20"/>
              </w:rPr>
            </w:pP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27F66E" w14:textId="77777777" w:rsidR="00AE713E" w:rsidRDefault="00000000">
            <w:pPr>
              <w:spacing w:after="0" w:line="240" w:lineRule="auto"/>
              <w:rPr>
                <w:rFonts w:cs="Calibri"/>
                <w:sz w:val="20"/>
                <w:szCs w:val="20"/>
              </w:rPr>
            </w:pPr>
            <w:r>
              <w:rPr>
                <w:rFonts w:cs="Calibri"/>
                <w:sz w:val="20"/>
                <w:szCs w:val="20"/>
              </w:rPr>
              <w:t>Kapcsolódó foglalkozás(ok) megnevezése és tartalmi elemei:</w:t>
            </w:r>
          </w:p>
        </w:tc>
        <w:tc>
          <w:tcPr>
            <w:tcW w:w="6096" w:type="dxa"/>
            <w:tcBorders>
              <w:top w:val="single" w:sz="4" w:space="0" w:color="auto"/>
              <w:left w:val="single" w:sz="4" w:space="0" w:color="auto"/>
              <w:bottom w:val="single" w:sz="4" w:space="0" w:color="auto"/>
              <w:right w:val="single" w:sz="4" w:space="0" w:color="auto"/>
            </w:tcBorders>
            <w:vAlign w:val="center"/>
          </w:tcPr>
          <w:p w14:paraId="4025A38A"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Kommunikáció fajtái</w:t>
            </w:r>
          </w:p>
          <w:p w14:paraId="7EFFCD34"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Kommunikációt gátló tényezők</w:t>
            </w:r>
          </w:p>
          <w:p w14:paraId="36704F8F"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Hatékony kommunikáció gyakorlata</w:t>
            </w:r>
          </w:p>
          <w:p w14:paraId="0DA8EA9B" w14:textId="77777777" w:rsidR="00AE713E" w:rsidRDefault="00000000">
            <w:pPr>
              <w:numPr>
                <w:ilvl w:val="0"/>
                <w:numId w:val="8"/>
              </w:numPr>
              <w:spacing w:after="0" w:line="256" w:lineRule="auto"/>
              <w:contextualSpacing/>
              <w:jc w:val="both"/>
              <w:rPr>
                <w:rFonts w:cs="Calibri"/>
                <w:sz w:val="20"/>
                <w:szCs w:val="20"/>
              </w:rPr>
            </w:pPr>
            <w:r>
              <w:rPr>
                <w:rFonts w:cs="Calibri"/>
                <w:sz w:val="20"/>
                <w:szCs w:val="20"/>
              </w:rPr>
              <w:t>Etikai, szakmai szabályok</w:t>
            </w:r>
          </w:p>
        </w:tc>
      </w:tr>
    </w:tbl>
    <w:tbl>
      <w:tblPr>
        <w:tblStyle w:val="Rcsostblzat4"/>
        <w:tblW w:w="9493" w:type="dxa"/>
        <w:tblLook w:val="04A0" w:firstRow="1" w:lastRow="0" w:firstColumn="1" w:lastColumn="0" w:noHBand="0" w:noVBand="1"/>
      </w:tblPr>
      <w:tblGrid>
        <w:gridCol w:w="672"/>
        <w:gridCol w:w="2725"/>
        <w:gridCol w:w="6096"/>
      </w:tblGrid>
      <w:tr w:rsidR="00AE713E" w14:paraId="43FC0639" w14:textId="77777777">
        <w:trPr>
          <w:trHeight w:val="757"/>
        </w:trPr>
        <w:tc>
          <w:tcPr>
            <w:tcW w:w="6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F53F17" w14:textId="77777777" w:rsidR="00AE713E" w:rsidRDefault="00000000">
            <w:pPr>
              <w:spacing w:after="0" w:line="240" w:lineRule="auto"/>
              <w:jc w:val="center"/>
              <w:rPr>
                <w:rFonts w:cs="Calibri"/>
                <w:sz w:val="20"/>
                <w:szCs w:val="20"/>
              </w:rPr>
            </w:pPr>
            <w:r>
              <w:rPr>
                <w:rFonts w:cs="Calibri"/>
                <w:sz w:val="20"/>
                <w:szCs w:val="20"/>
              </w:rPr>
              <w:t>4.3.9.</w:t>
            </w:r>
          </w:p>
        </w:tc>
        <w:tc>
          <w:tcPr>
            <w:tcW w:w="2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28245C1" w14:textId="77777777" w:rsidR="00AE713E" w:rsidRDefault="00000000">
            <w:pPr>
              <w:spacing w:after="0" w:line="240" w:lineRule="auto"/>
              <w:rPr>
                <w:rFonts w:cs="Calibri"/>
                <w:sz w:val="20"/>
                <w:szCs w:val="20"/>
              </w:rPr>
            </w:pPr>
            <w:r>
              <w:rPr>
                <w:rFonts w:cs="Calibri"/>
                <w:sz w:val="20"/>
                <w:szCs w:val="20"/>
              </w:rPr>
              <w:t>A tananyagegység elvégzéséről szóló igazolás kiadásának feltétele(i):</w:t>
            </w:r>
          </w:p>
        </w:tc>
        <w:tc>
          <w:tcPr>
            <w:tcW w:w="6096" w:type="dxa"/>
            <w:tcBorders>
              <w:top w:val="single" w:sz="4" w:space="0" w:color="auto"/>
              <w:left w:val="single" w:sz="4" w:space="0" w:color="auto"/>
              <w:bottom w:val="single" w:sz="4" w:space="0" w:color="auto"/>
              <w:right w:val="single" w:sz="4" w:space="0" w:color="auto"/>
            </w:tcBorders>
            <w:vAlign w:val="center"/>
          </w:tcPr>
          <w:p w14:paraId="5ABA9BE8" w14:textId="77777777" w:rsidR="00AE713E" w:rsidRDefault="00000000">
            <w:pPr>
              <w:spacing w:after="0" w:line="240" w:lineRule="auto"/>
              <w:rPr>
                <w:rFonts w:cs="Calibri"/>
                <w:b/>
                <w:bCs/>
                <w:sz w:val="20"/>
                <w:szCs w:val="20"/>
              </w:rPr>
            </w:pPr>
            <w:r>
              <w:rPr>
                <w:rFonts w:cs="Calibri"/>
                <w:bCs/>
                <w:spacing w:val="-6"/>
                <w:sz w:val="20"/>
              </w:rPr>
              <w:t>A tananyagegység elvégzése nem kerül külön értékelésre és a tananyagegység elvégzéséről nem kerül sor igazolás kiállítására. A résztvevők záró értékelése a 6.3. pontban leírtaknak megfelelően történik.</w:t>
            </w:r>
          </w:p>
        </w:tc>
      </w:tr>
      <w:bookmarkEnd w:id="6"/>
    </w:tbl>
    <w:p w14:paraId="36879B9D" w14:textId="77777777" w:rsidR="00AE713E" w:rsidRDefault="00AE713E">
      <w:pPr>
        <w:jc w:val="center"/>
        <w:rPr>
          <w:rFonts w:cstheme="minorHAnsi"/>
          <w:b/>
          <w:bCs/>
          <w:sz w:val="24"/>
          <w:szCs w:val="24"/>
        </w:rPr>
      </w:pPr>
    </w:p>
    <w:p w14:paraId="0B69A6E3" w14:textId="77777777" w:rsidR="00AE713E" w:rsidRDefault="00000000">
      <w:pPr>
        <w:jc w:val="center"/>
        <w:rPr>
          <w:rFonts w:cstheme="minorHAnsi"/>
          <w:b/>
          <w:bCs/>
          <w:sz w:val="24"/>
          <w:szCs w:val="24"/>
        </w:rPr>
      </w:pPr>
      <w:r>
        <w:rPr>
          <w:rFonts w:cstheme="minorHAnsi"/>
          <w:b/>
          <w:bCs/>
          <w:sz w:val="24"/>
          <w:szCs w:val="24"/>
        </w:rPr>
        <w:t>5. Csoportlétszám</w:t>
      </w:r>
    </w:p>
    <w:tbl>
      <w:tblPr>
        <w:tblStyle w:val="Rcsostblzat"/>
        <w:tblW w:w="9209" w:type="dxa"/>
        <w:tblLook w:val="04A0" w:firstRow="1" w:lastRow="0" w:firstColumn="1" w:lastColumn="0" w:noHBand="0" w:noVBand="1"/>
      </w:tblPr>
      <w:tblGrid>
        <w:gridCol w:w="704"/>
        <w:gridCol w:w="3021"/>
        <w:gridCol w:w="5484"/>
      </w:tblGrid>
      <w:tr w:rsidR="00AE713E" w14:paraId="47FDF02A" w14:textId="77777777">
        <w:trPr>
          <w:trHeight w:val="522"/>
        </w:trPr>
        <w:tc>
          <w:tcPr>
            <w:tcW w:w="704" w:type="dxa"/>
            <w:shd w:val="clear" w:color="auto" w:fill="BFBFBF" w:themeFill="background1" w:themeFillShade="BF"/>
            <w:vAlign w:val="center"/>
          </w:tcPr>
          <w:p w14:paraId="6F340590" w14:textId="77777777" w:rsidR="00AE713E" w:rsidRDefault="00000000">
            <w:pPr>
              <w:spacing w:after="0" w:line="240" w:lineRule="auto"/>
              <w:jc w:val="center"/>
              <w:rPr>
                <w:rFonts w:cstheme="minorHAnsi"/>
                <w:sz w:val="20"/>
                <w:szCs w:val="20"/>
              </w:rPr>
            </w:pPr>
            <w:r>
              <w:rPr>
                <w:rFonts w:cstheme="minorHAnsi"/>
                <w:sz w:val="20"/>
                <w:szCs w:val="20"/>
              </w:rPr>
              <w:t>5.1.</w:t>
            </w:r>
          </w:p>
        </w:tc>
        <w:tc>
          <w:tcPr>
            <w:tcW w:w="3021" w:type="dxa"/>
            <w:shd w:val="clear" w:color="auto" w:fill="BFBFBF" w:themeFill="background1" w:themeFillShade="BF"/>
            <w:vAlign w:val="center"/>
          </w:tcPr>
          <w:p w14:paraId="39C660DF" w14:textId="77777777" w:rsidR="00AE713E" w:rsidRDefault="00000000">
            <w:pPr>
              <w:spacing w:after="0" w:line="240" w:lineRule="auto"/>
              <w:rPr>
                <w:rFonts w:cstheme="minorHAnsi"/>
                <w:sz w:val="20"/>
                <w:szCs w:val="20"/>
              </w:rPr>
            </w:pPr>
            <w:r>
              <w:rPr>
                <w:rFonts w:cstheme="minorHAnsi"/>
                <w:sz w:val="20"/>
                <w:szCs w:val="20"/>
              </w:rPr>
              <w:t>Maximális csoportlétszám</w:t>
            </w:r>
            <w:r>
              <w:rPr>
                <w:rStyle w:val="Lbjegyzet-hivatkozs"/>
                <w:rFonts w:cstheme="minorHAnsi"/>
                <w:sz w:val="20"/>
                <w:szCs w:val="20"/>
              </w:rPr>
              <w:footnoteReference w:id="11"/>
            </w:r>
            <w:r>
              <w:rPr>
                <w:rFonts w:cstheme="minorHAnsi"/>
                <w:sz w:val="20"/>
                <w:szCs w:val="20"/>
              </w:rPr>
              <w:t>:</w:t>
            </w:r>
          </w:p>
        </w:tc>
        <w:tc>
          <w:tcPr>
            <w:tcW w:w="5484" w:type="dxa"/>
            <w:vAlign w:val="center"/>
          </w:tcPr>
          <w:p w14:paraId="0A7F12B9" w14:textId="77777777" w:rsidR="00AE713E" w:rsidRDefault="00000000">
            <w:pPr>
              <w:spacing w:after="0" w:line="240" w:lineRule="auto"/>
              <w:rPr>
                <w:rFonts w:cstheme="minorHAnsi"/>
                <w:sz w:val="20"/>
                <w:szCs w:val="20"/>
              </w:rPr>
            </w:pPr>
            <w:r>
              <w:rPr>
                <w:rFonts w:cstheme="minorHAnsi"/>
                <w:b/>
                <w:bCs/>
                <w:sz w:val="20"/>
                <w:szCs w:val="20"/>
              </w:rPr>
              <w:t>40 fő</w:t>
            </w:r>
            <w:r>
              <w:rPr>
                <w:rFonts w:cstheme="minorHAnsi"/>
                <w:sz w:val="20"/>
                <w:szCs w:val="20"/>
              </w:rPr>
              <w:t xml:space="preserve"> </w:t>
            </w:r>
          </w:p>
        </w:tc>
      </w:tr>
    </w:tbl>
    <w:p w14:paraId="73F3547F" w14:textId="77777777" w:rsidR="00AE713E" w:rsidRDefault="00AE713E">
      <w:pPr>
        <w:rPr>
          <w:rFonts w:cstheme="minorHAnsi"/>
          <w:b/>
          <w:bCs/>
          <w:sz w:val="24"/>
          <w:szCs w:val="24"/>
        </w:rPr>
      </w:pPr>
    </w:p>
    <w:p w14:paraId="58FD72CA" w14:textId="77777777" w:rsidR="00AE713E" w:rsidRDefault="00000000">
      <w:pPr>
        <w:jc w:val="center"/>
        <w:rPr>
          <w:rFonts w:cstheme="minorHAnsi"/>
          <w:b/>
          <w:bCs/>
          <w:sz w:val="24"/>
          <w:szCs w:val="24"/>
        </w:rPr>
      </w:pPr>
      <w:r>
        <w:rPr>
          <w:rFonts w:cstheme="minorHAnsi"/>
          <w:b/>
          <w:bCs/>
          <w:sz w:val="24"/>
          <w:szCs w:val="24"/>
        </w:rPr>
        <w:t>6. A képzésben részt vevő teljesítményét értékelő rendszer leírása</w:t>
      </w:r>
    </w:p>
    <w:p w14:paraId="0E298388" w14:textId="77777777" w:rsidR="00AE713E" w:rsidRDefault="00000000">
      <w:pPr>
        <w:jc w:val="center"/>
        <w:rPr>
          <w:rFonts w:cstheme="minorHAnsi"/>
          <w:b/>
          <w:bCs/>
          <w:sz w:val="20"/>
          <w:szCs w:val="20"/>
        </w:rPr>
      </w:pPr>
      <w:r>
        <w:rPr>
          <w:rFonts w:eastAsia="Times New Roman" w:cstheme="minorHAnsi"/>
          <w:bCs/>
          <w:i/>
          <w:iCs/>
          <w:sz w:val="20"/>
          <w:szCs w:val="20"/>
          <w:lang w:val="fr-FR" w:eastAsia="nl-NL"/>
        </w:rPr>
        <w:t>Szakképzés esetén: (Szkt. végrehajtásáról szóló 12/2020. (II. 7.) Korm. rendelet 20. § (1) bekezdés b) pont.)) A szakmai képzés képzési programja tartalmazza a képzésben részt vevő személy tanulmányi munkájának írásban, szóban vagy gyakorlatban történő ellenőrzési és értékelési módjait, diagnosztikus, szummatív, fejlesztő formáit is.</w:t>
      </w:r>
    </w:p>
    <w:tbl>
      <w:tblPr>
        <w:tblStyle w:val="Rcsostblzat"/>
        <w:tblW w:w="9209" w:type="dxa"/>
        <w:tblLook w:val="04A0" w:firstRow="1" w:lastRow="0" w:firstColumn="1" w:lastColumn="0" w:noHBand="0" w:noVBand="1"/>
      </w:tblPr>
      <w:tblGrid>
        <w:gridCol w:w="704"/>
        <w:gridCol w:w="8505"/>
      </w:tblGrid>
      <w:tr w:rsidR="00AE713E" w14:paraId="5B84A24D" w14:textId="77777777">
        <w:tc>
          <w:tcPr>
            <w:tcW w:w="704" w:type="dxa"/>
            <w:vMerge w:val="restart"/>
            <w:shd w:val="clear" w:color="auto" w:fill="BFBFBF" w:themeFill="background1" w:themeFillShade="BF"/>
            <w:vAlign w:val="center"/>
          </w:tcPr>
          <w:p w14:paraId="69A7AB35" w14:textId="77777777" w:rsidR="00AE713E" w:rsidRDefault="00000000">
            <w:pPr>
              <w:spacing w:after="0" w:line="240" w:lineRule="auto"/>
              <w:jc w:val="center"/>
              <w:rPr>
                <w:rFonts w:cstheme="minorHAnsi"/>
                <w:sz w:val="20"/>
                <w:szCs w:val="20"/>
              </w:rPr>
            </w:pPr>
            <w:r>
              <w:rPr>
                <w:rFonts w:cstheme="minorHAnsi"/>
                <w:sz w:val="20"/>
                <w:szCs w:val="20"/>
              </w:rPr>
              <w:t>6.1.</w:t>
            </w:r>
          </w:p>
        </w:tc>
        <w:tc>
          <w:tcPr>
            <w:tcW w:w="8505" w:type="dxa"/>
            <w:shd w:val="clear" w:color="auto" w:fill="BFBFBF" w:themeFill="background1" w:themeFillShade="BF"/>
            <w:vAlign w:val="center"/>
          </w:tcPr>
          <w:p w14:paraId="605FEFF0" w14:textId="77777777" w:rsidR="00AE713E" w:rsidRDefault="00000000">
            <w:pPr>
              <w:spacing w:after="0" w:line="240" w:lineRule="auto"/>
              <w:rPr>
                <w:rFonts w:cstheme="minorHAnsi"/>
                <w:sz w:val="20"/>
                <w:szCs w:val="20"/>
              </w:rPr>
            </w:pPr>
            <w:r>
              <w:rPr>
                <w:rFonts w:cstheme="minorHAnsi"/>
                <w:sz w:val="20"/>
                <w:szCs w:val="20"/>
              </w:rPr>
              <w:t>Előzetes tudásmérés (diagnosztikus) értékelés:</w:t>
            </w:r>
          </w:p>
        </w:tc>
      </w:tr>
      <w:tr w:rsidR="00AE713E" w14:paraId="2D483791" w14:textId="77777777">
        <w:trPr>
          <w:trHeight w:val="875"/>
        </w:trPr>
        <w:tc>
          <w:tcPr>
            <w:tcW w:w="704" w:type="dxa"/>
            <w:vMerge/>
            <w:shd w:val="clear" w:color="auto" w:fill="BFBFBF" w:themeFill="background1" w:themeFillShade="BF"/>
            <w:vAlign w:val="center"/>
          </w:tcPr>
          <w:p w14:paraId="0A535531" w14:textId="77777777" w:rsidR="00AE713E" w:rsidRDefault="00AE713E">
            <w:pPr>
              <w:spacing w:after="0" w:line="240" w:lineRule="auto"/>
              <w:jc w:val="center"/>
              <w:rPr>
                <w:rFonts w:cstheme="minorHAnsi"/>
                <w:sz w:val="20"/>
                <w:szCs w:val="20"/>
              </w:rPr>
            </w:pPr>
          </w:p>
        </w:tc>
        <w:tc>
          <w:tcPr>
            <w:tcW w:w="8505" w:type="dxa"/>
            <w:vAlign w:val="center"/>
          </w:tcPr>
          <w:p w14:paraId="39F7FDE3" w14:textId="77777777" w:rsidR="00AE713E" w:rsidRDefault="00000000">
            <w:pPr>
              <w:spacing w:after="0" w:line="240" w:lineRule="auto"/>
              <w:jc w:val="both"/>
              <w:rPr>
                <w:rFonts w:cstheme="minorHAnsi"/>
                <w:sz w:val="20"/>
                <w:szCs w:val="20"/>
              </w:rPr>
            </w:pPr>
            <w:r>
              <w:rPr>
                <w:rFonts w:cstheme="minorHAnsi"/>
                <w:sz w:val="20"/>
                <w:szCs w:val="20"/>
              </w:rPr>
              <w:t>Előzetes tudásmérés: annak felmérése, hogy a képzésre jelentkező dokumentumokkal nem igazolt tanulmányai vagy megszerzett gyakorlati tapasztalatai alapján képes-e a képzés során elsajátítandó tananyagegység követelményeinek teljesítésére, amelynek eredményeként a követelmények megfelelő szintű teljesítése esetén a tananyagegység elsajátítására irányuló képzési rész alól a képzésre jelentkezőt fel kell menteni.</w:t>
            </w:r>
          </w:p>
          <w:p w14:paraId="79D3B312" w14:textId="77777777" w:rsidR="00AE713E" w:rsidRDefault="00AE713E">
            <w:pPr>
              <w:spacing w:after="0" w:line="240" w:lineRule="auto"/>
              <w:jc w:val="both"/>
              <w:rPr>
                <w:rFonts w:cstheme="minorHAnsi"/>
                <w:sz w:val="20"/>
                <w:szCs w:val="20"/>
              </w:rPr>
            </w:pPr>
          </w:p>
          <w:p w14:paraId="4989AFED" w14:textId="77777777" w:rsidR="00AE713E" w:rsidRDefault="00000000">
            <w:pPr>
              <w:spacing w:after="0" w:line="240" w:lineRule="auto"/>
              <w:jc w:val="both"/>
              <w:rPr>
                <w:rFonts w:cstheme="minorHAnsi"/>
                <w:sz w:val="20"/>
                <w:szCs w:val="20"/>
              </w:rPr>
            </w:pPr>
            <w:r>
              <w:rPr>
                <w:rFonts w:cstheme="minorHAnsi"/>
                <w:sz w:val="20"/>
                <w:szCs w:val="20"/>
              </w:rPr>
              <w:t>A képzésre jelentkező kérésére előzetes tudásmérést biztosítunk.</w:t>
            </w:r>
          </w:p>
          <w:p w14:paraId="422EF0A3" w14:textId="77777777" w:rsidR="00AE713E" w:rsidRDefault="00000000">
            <w:pPr>
              <w:spacing w:after="0" w:line="240" w:lineRule="auto"/>
              <w:jc w:val="both"/>
              <w:rPr>
                <w:rFonts w:cstheme="minorHAnsi"/>
                <w:sz w:val="20"/>
                <w:szCs w:val="20"/>
              </w:rPr>
            </w:pPr>
            <w:r>
              <w:rPr>
                <w:rFonts w:cstheme="minorHAnsi"/>
                <w:sz w:val="20"/>
                <w:szCs w:val="20"/>
              </w:rPr>
              <w:t>Az előzetesen megszerzett tudás felmérését a képzési programban rögzített követelmények alapján az intézmény a képzésre jelentkező kérésére biztosítja a képzés kezdési időpontját megelőzően. A szolgáltatás ingyenes.</w:t>
            </w:r>
          </w:p>
          <w:p w14:paraId="1DD27961" w14:textId="77777777" w:rsidR="00AE713E" w:rsidRDefault="00AE713E">
            <w:pPr>
              <w:spacing w:after="0" w:line="240" w:lineRule="auto"/>
              <w:jc w:val="both"/>
              <w:rPr>
                <w:rFonts w:cstheme="minorHAnsi"/>
                <w:sz w:val="20"/>
                <w:szCs w:val="20"/>
              </w:rPr>
            </w:pPr>
          </w:p>
          <w:p w14:paraId="2E8741C0" w14:textId="77777777" w:rsidR="00AE713E" w:rsidRDefault="00000000">
            <w:pPr>
              <w:spacing w:after="0" w:line="240" w:lineRule="auto"/>
              <w:jc w:val="both"/>
              <w:rPr>
                <w:rFonts w:cstheme="minorHAnsi"/>
                <w:sz w:val="20"/>
                <w:szCs w:val="20"/>
              </w:rPr>
            </w:pPr>
            <w:r>
              <w:rPr>
                <w:rFonts w:cstheme="minorHAnsi"/>
                <w:sz w:val="20"/>
                <w:szCs w:val="20"/>
              </w:rPr>
              <w:t xml:space="preserve">Az előzetes tudásmérés az adott tananyagegységben megszerezhető kompetenciákra terjed ki, melyet </w:t>
            </w:r>
            <w:r>
              <w:rPr>
                <w:rFonts w:cstheme="minorHAnsi"/>
                <w:b/>
                <w:bCs/>
                <w:sz w:val="20"/>
                <w:szCs w:val="20"/>
              </w:rPr>
              <w:t xml:space="preserve">szóbeli kérdések </w:t>
            </w:r>
            <w:r>
              <w:rPr>
                <w:rFonts w:cstheme="minorHAnsi"/>
                <w:sz w:val="20"/>
                <w:szCs w:val="20"/>
              </w:rPr>
              <w:t>és</w:t>
            </w:r>
            <w:r>
              <w:rPr>
                <w:rFonts w:cstheme="minorHAnsi"/>
                <w:b/>
                <w:bCs/>
                <w:sz w:val="20"/>
                <w:szCs w:val="20"/>
              </w:rPr>
              <w:t xml:space="preserve"> gyakorlati feladatok</w:t>
            </w:r>
            <w:r>
              <w:rPr>
                <w:rFonts w:cstheme="minorHAnsi"/>
                <w:sz w:val="20"/>
                <w:szCs w:val="20"/>
              </w:rPr>
              <w:t xml:space="preserve"> megoldásán keresztül mérünk fel képzési részenként.</w:t>
            </w:r>
          </w:p>
          <w:p w14:paraId="15F22F7B" w14:textId="77777777" w:rsidR="00AE713E" w:rsidRDefault="00000000">
            <w:pPr>
              <w:spacing w:after="0" w:line="240" w:lineRule="auto"/>
              <w:jc w:val="both"/>
              <w:rPr>
                <w:rFonts w:cstheme="minorHAnsi"/>
                <w:sz w:val="20"/>
                <w:szCs w:val="20"/>
              </w:rPr>
            </w:pPr>
            <w:r>
              <w:rPr>
                <w:rFonts w:cstheme="minorHAnsi"/>
                <w:sz w:val="20"/>
                <w:szCs w:val="20"/>
              </w:rPr>
              <w:t xml:space="preserve">Megszerezhető minősítések: </w:t>
            </w:r>
            <w:r>
              <w:rPr>
                <w:rFonts w:cstheme="minorHAnsi"/>
                <w:b/>
                <w:bCs/>
                <w:sz w:val="20"/>
                <w:szCs w:val="20"/>
              </w:rPr>
              <w:t xml:space="preserve">„Megfelelt” </w:t>
            </w:r>
            <w:r>
              <w:rPr>
                <w:rFonts w:cstheme="minorHAnsi"/>
                <w:sz w:val="20"/>
                <w:szCs w:val="20"/>
              </w:rPr>
              <w:t>vagy</w:t>
            </w:r>
            <w:r>
              <w:rPr>
                <w:rFonts w:cstheme="minorHAnsi"/>
                <w:b/>
                <w:bCs/>
                <w:sz w:val="20"/>
                <w:szCs w:val="20"/>
              </w:rPr>
              <w:t xml:space="preserve"> „Nem felelt meg”</w:t>
            </w:r>
            <w:r>
              <w:rPr>
                <w:rFonts w:cstheme="minorHAnsi"/>
                <w:sz w:val="20"/>
                <w:szCs w:val="20"/>
              </w:rPr>
              <w:t xml:space="preserve"> </w:t>
            </w:r>
          </w:p>
          <w:p w14:paraId="0714352A" w14:textId="77777777" w:rsidR="00AE713E" w:rsidRDefault="00000000">
            <w:pPr>
              <w:spacing w:after="0" w:line="240" w:lineRule="auto"/>
              <w:jc w:val="both"/>
              <w:rPr>
                <w:rFonts w:cstheme="minorHAnsi"/>
                <w:sz w:val="20"/>
                <w:szCs w:val="20"/>
              </w:rPr>
            </w:pPr>
            <w:r>
              <w:rPr>
                <w:rFonts w:cstheme="minorHAnsi"/>
                <w:sz w:val="20"/>
                <w:szCs w:val="20"/>
              </w:rPr>
              <w:t xml:space="preserve">„Megfelelt” minősítéshez tartozó követelményszint: </w:t>
            </w:r>
            <w:r>
              <w:rPr>
                <w:rFonts w:cstheme="minorHAnsi"/>
                <w:b/>
                <w:bCs/>
                <w:sz w:val="20"/>
                <w:szCs w:val="20"/>
              </w:rPr>
              <w:t>Legalább 71%-ot elérő eredmény</w:t>
            </w:r>
          </w:p>
        </w:tc>
      </w:tr>
      <w:tr w:rsidR="00AE713E" w14:paraId="1AD7342C" w14:textId="77777777">
        <w:tc>
          <w:tcPr>
            <w:tcW w:w="704" w:type="dxa"/>
            <w:vMerge w:val="restart"/>
            <w:shd w:val="clear" w:color="auto" w:fill="BFBFBF" w:themeFill="background1" w:themeFillShade="BF"/>
            <w:vAlign w:val="center"/>
          </w:tcPr>
          <w:p w14:paraId="46888F11" w14:textId="77777777" w:rsidR="00AE713E" w:rsidRDefault="00000000">
            <w:pPr>
              <w:spacing w:after="0" w:line="240" w:lineRule="auto"/>
              <w:jc w:val="center"/>
              <w:rPr>
                <w:rFonts w:cstheme="minorHAnsi"/>
                <w:sz w:val="20"/>
                <w:szCs w:val="20"/>
              </w:rPr>
            </w:pPr>
            <w:r>
              <w:rPr>
                <w:rFonts w:cstheme="minorHAnsi"/>
                <w:sz w:val="20"/>
                <w:szCs w:val="20"/>
              </w:rPr>
              <w:t>6.2.</w:t>
            </w:r>
          </w:p>
        </w:tc>
        <w:tc>
          <w:tcPr>
            <w:tcW w:w="8505" w:type="dxa"/>
            <w:shd w:val="clear" w:color="auto" w:fill="BFBFBF" w:themeFill="background1" w:themeFillShade="BF"/>
            <w:vAlign w:val="center"/>
          </w:tcPr>
          <w:p w14:paraId="7FE54D66" w14:textId="77777777" w:rsidR="00AE713E" w:rsidRDefault="00000000">
            <w:pPr>
              <w:spacing w:after="0" w:line="240" w:lineRule="auto"/>
              <w:rPr>
                <w:rFonts w:cstheme="minorHAnsi"/>
                <w:sz w:val="20"/>
                <w:szCs w:val="20"/>
              </w:rPr>
            </w:pPr>
            <w:r>
              <w:rPr>
                <w:rFonts w:cstheme="minorHAnsi"/>
                <w:sz w:val="20"/>
                <w:szCs w:val="20"/>
              </w:rPr>
              <w:t>Képzés közbeni (fejlesztő) értékelés:</w:t>
            </w:r>
          </w:p>
        </w:tc>
      </w:tr>
      <w:tr w:rsidR="00AE713E" w14:paraId="74666F1A" w14:textId="77777777">
        <w:trPr>
          <w:trHeight w:val="1005"/>
        </w:trPr>
        <w:tc>
          <w:tcPr>
            <w:tcW w:w="704" w:type="dxa"/>
            <w:vMerge/>
            <w:shd w:val="clear" w:color="auto" w:fill="BFBFBF" w:themeFill="background1" w:themeFillShade="BF"/>
            <w:vAlign w:val="center"/>
          </w:tcPr>
          <w:p w14:paraId="4CF94809" w14:textId="77777777" w:rsidR="00AE713E" w:rsidRDefault="00AE713E">
            <w:pPr>
              <w:spacing w:after="0" w:line="240" w:lineRule="auto"/>
              <w:jc w:val="center"/>
              <w:rPr>
                <w:rFonts w:cstheme="minorHAnsi"/>
                <w:sz w:val="20"/>
                <w:szCs w:val="20"/>
              </w:rPr>
            </w:pPr>
          </w:p>
        </w:tc>
        <w:tc>
          <w:tcPr>
            <w:tcW w:w="8505" w:type="dxa"/>
            <w:vAlign w:val="center"/>
          </w:tcPr>
          <w:p w14:paraId="124D6920" w14:textId="77777777" w:rsidR="00AE713E" w:rsidRDefault="00000000">
            <w:pPr>
              <w:spacing w:after="0" w:line="240" w:lineRule="auto"/>
              <w:jc w:val="both"/>
              <w:rPr>
                <w:rFonts w:cstheme="minorHAnsi"/>
                <w:sz w:val="20"/>
                <w:szCs w:val="20"/>
              </w:rPr>
            </w:pPr>
            <w:r>
              <w:rPr>
                <w:rFonts w:cstheme="minorHAnsi"/>
                <w:sz w:val="20"/>
                <w:szCs w:val="20"/>
              </w:rPr>
              <w:t>A fejlesztő értékelés szerepe, hogy a képzésben résztvevők fejlődését támogassa, a tanulási igényeket pontosítsa, az oktatók tanulásszervezési feladatait segítse.</w:t>
            </w:r>
          </w:p>
          <w:p w14:paraId="3EC69AA9" w14:textId="77777777" w:rsidR="00AE713E" w:rsidRDefault="00AE713E">
            <w:pPr>
              <w:spacing w:after="0" w:line="240" w:lineRule="auto"/>
              <w:jc w:val="both"/>
              <w:rPr>
                <w:rFonts w:cstheme="minorHAnsi"/>
                <w:sz w:val="20"/>
                <w:szCs w:val="20"/>
              </w:rPr>
            </w:pPr>
          </w:p>
          <w:p w14:paraId="64281B69" w14:textId="77777777" w:rsidR="00AE713E" w:rsidRDefault="00000000">
            <w:pPr>
              <w:spacing w:after="0" w:line="240" w:lineRule="auto"/>
              <w:jc w:val="both"/>
              <w:rPr>
                <w:rFonts w:cstheme="minorHAnsi"/>
                <w:sz w:val="20"/>
                <w:szCs w:val="20"/>
              </w:rPr>
            </w:pPr>
            <w:r>
              <w:rPr>
                <w:rFonts w:cstheme="minorHAnsi"/>
                <w:sz w:val="20"/>
                <w:szCs w:val="20"/>
              </w:rPr>
              <w:t>A képzés közbeni fejlesztő értékelés módjai:</w:t>
            </w:r>
          </w:p>
          <w:p w14:paraId="71B07910" w14:textId="77777777" w:rsidR="00AE713E" w:rsidRDefault="00000000">
            <w:pPr>
              <w:spacing w:after="0" w:line="240" w:lineRule="auto"/>
              <w:ind w:left="461"/>
              <w:jc w:val="both"/>
              <w:rPr>
                <w:rFonts w:cstheme="minorHAnsi"/>
                <w:sz w:val="20"/>
                <w:szCs w:val="20"/>
              </w:rPr>
            </w:pPr>
            <w:r>
              <w:rPr>
                <w:rFonts w:cstheme="minorHAnsi"/>
                <w:sz w:val="20"/>
                <w:szCs w:val="20"/>
              </w:rPr>
              <w:t>Visszakérdezés, Gyakorlati feladatmegoldás, Csoportmunka</w:t>
            </w:r>
          </w:p>
          <w:p w14:paraId="1A214690" w14:textId="77777777" w:rsidR="00AE713E" w:rsidRDefault="00000000">
            <w:pPr>
              <w:spacing w:after="0" w:line="240" w:lineRule="auto"/>
              <w:ind w:left="461"/>
              <w:jc w:val="both"/>
              <w:rPr>
                <w:rFonts w:cstheme="minorHAnsi"/>
                <w:sz w:val="20"/>
                <w:szCs w:val="20"/>
              </w:rPr>
            </w:pPr>
            <w:r>
              <w:rPr>
                <w:rFonts w:cstheme="minorHAnsi"/>
                <w:sz w:val="20"/>
                <w:szCs w:val="20"/>
              </w:rPr>
              <w:t>Képzésben résztvevő visszajelzései, Beszélgetés</w:t>
            </w:r>
          </w:p>
          <w:p w14:paraId="099CBD96" w14:textId="77777777" w:rsidR="00AE713E" w:rsidRDefault="00AE713E">
            <w:pPr>
              <w:spacing w:after="0" w:line="240" w:lineRule="auto"/>
              <w:jc w:val="both"/>
              <w:rPr>
                <w:rFonts w:cstheme="minorHAnsi"/>
                <w:sz w:val="20"/>
                <w:szCs w:val="20"/>
              </w:rPr>
            </w:pPr>
          </w:p>
          <w:p w14:paraId="5D21CA9A" w14:textId="77777777" w:rsidR="00AE713E" w:rsidRDefault="00000000">
            <w:pPr>
              <w:spacing w:after="0" w:line="240" w:lineRule="auto"/>
              <w:jc w:val="both"/>
              <w:rPr>
                <w:rFonts w:cstheme="minorHAnsi"/>
                <w:sz w:val="20"/>
                <w:szCs w:val="20"/>
              </w:rPr>
            </w:pPr>
            <w:r>
              <w:rPr>
                <w:rFonts w:cstheme="minorHAnsi"/>
                <w:sz w:val="20"/>
                <w:szCs w:val="20"/>
              </w:rPr>
              <w:t xml:space="preserve">A fejlesztő értékeléshez </w:t>
            </w:r>
            <w:r>
              <w:rPr>
                <w:rFonts w:cstheme="minorHAnsi"/>
                <w:b/>
                <w:bCs/>
                <w:sz w:val="20"/>
                <w:szCs w:val="20"/>
              </w:rPr>
              <w:t>nem tartozik minősítés</w:t>
            </w:r>
            <w:r>
              <w:rPr>
                <w:rFonts w:cstheme="minorHAnsi"/>
                <w:sz w:val="20"/>
                <w:szCs w:val="20"/>
              </w:rPr>
              <w:t>, a tanulási és tanítási folyamatokat szolgálja.</w:t>
            </w:r>
          </w:p>
        </w:tc>
      </w:tr>
      <w:tr w:rsidR="00AE713E" w14:paraId="1BC7C749" w14:textId="77777777">
        <w:tc>
          <w:tcPr>
            <w:tcW w:w="704" w:type="dxa"/>
            <w:vMerge w:val="restart"/>
            <w:shd w:val="clear" w:color="auto" w:fill="BFBFBF" w:themeFill="background1" w:themeFillShade="BF"/>
            <w:vAlign w:val="center"/>
          </w:tcPr>
          <w:p w14:paraId="18C12DA3" w14:textId="77777777" w:rsidR="00AE713E" w:rsidRDefault="00000000">
            <w:pPr>
              <w:spacing w:after="0" w:line="240" w:lineRule="auto"/>
              <w:jc w:val="center"/>
              <w:rPr>
                <w:rFonts w:cstheme="minorHAnsi"/>
                <w:sz w:val="20"/>
                <w:szCs w:val="20"/>
              </w:rPr>
            </w:pPr>
            <w:r>
              <w:rPr>
                <w:rFonts w:cstheme="minorHAnsi"/>
                <w:sz w:val="20"/>
                <w:szCs w:val="20"/>
              </w:rPr>
              <w:t>6.3.</w:t>
            </w:r>
          </w:p>
        </w:tc>
        <w:tc>
          <w:tcPr>
            <w:tcW w:w="8505" w:type="dxa"/>
            <w:shd w:val="clear" w:color="auto" w:fill="BFBFBF" w:themeFill="background1" w:themeFillShade="BF"/>
            <w:vAlign w:val="center"/>
          </w:tcPr>
          <w:p w14:paraId="46007CFD" w14:textId="77777777" w:rsidR="00AE713E" w:rsidRDefault="00000000">
            <w:pPr>
              <w:spacing w:after="0" w:line="240" w:lineRule="auto"/>
              <w:rPr>
                <w:rFonts w:cstheme="minorHAnsi"/>
                <w:sz w:val="20"/>
                <w:szCs w:val="20"/>
              </w:rPr>
            </w:pPr>
            <w:r>
              <w:rPr>
                <w:rFonts w:cstheme="minorHAnsi"/>
                <w:sz w:val="20"/>
                <w:szCs w:val="20"/>
              </w:rPr>
              <w:t>Résztvevő záró (szummatív) értékelése:</w:t>
            </w:r>
          </w:p>
        </w:tc>
      </w:tr>
      <w:tr w:rsidR="00AE713E" w14:paraId="1BFDCCD1" w14:textId="77777777">
        <w:trPr>
          <w:trHeight w:val="881"/>
        </w:trPr>
        <w:tc>
          <w:tcPr>
            <w:tcW w:w="704" w:type="dxa"/>
            <w:vMerge/>
            <w:shd w:val="clear" w:color="auto" w:fill="BFBFBF" w:themeFill="background1" w:themeFillShade="BF"/>
            <w:vAlign w:val="center"/>
          </w:tcPr>
          <w:p w14:paraId="5A34F909" w14:textId="77777777" w:rsidR="00AE713E" w:rsidRDefault="00AE713E">
            <w:pPr>
              <w:spacing w:after="0" w:line="240" w:lineRule="auto"/>
              <w:rPr>
                <w:rFonts w:cstheme="minorHAnsi"/>
                <w:sz w:val="20"/>
                <w:szCs w:val="20"/>
              </w:rPr>
            </w:pPr>
          </w:p>
        </w:tc>
        <w:tc>
          <w:tcPr>
            <w:tcW w:w="8505" w:type="dxa"/>
            <w:vAlign w:val="center"/>
          </w:tcPr>
          <w:p w14:paraId="3D42ACFB" w14:textId="77777777" w:rsidR="00AE713E" w:rsidRDefault="00000000">
            <w:pPr>
              <w:spacing w:after="0" w:line="240" w:lineRule="auto"/>
              <w:jc w:val="both"/>
              <w:rPr>
                <w:rFonts w:cstheme="minorHAnsi"/>
                <w:sz w:val="20"/>
                <w:szCs w:val="20"/>
              </w:rPr>
            </w:pPr>
            <w:r>
              <w:rPr>
                <w:rFonts w:cstheme="minorHAnsi"/>
                <w:sz w:val="20"/>
                <w:szCs w:val="20"/>
              </w:rPr>
              <w:t>A záró értékelés az összes tananyagegység alapján történik a képzés végén.</w:t>
            </w:r>
          </w:p>
          <w:p w14:paraId="41F2E370" w14:textId="77777777" w:rsidR="00AE713E" w:rsidRDefault="00000000">
            <w:pPr>
              <w:spacing w:after="0" w:line="240" w:lineRule="auto"/>
              <w:jc w:val="both"/>
              <w:rPr>
                <w:rFonts w:cstheme="minorHAnsi"/>
                <w:sz w:val="20"/>
                <w:szCs w:val="20"/>
              </w:rPr>
            </w:pPr>
            <w:r>
              <w:rPr>
                <w:rFonts w:cstheme="minorHAnsi"/>
                <w:sz w:val="20"/>
                <w:szCs w:val="20"/>
              </w:rPr>
              <w:t xml:space="preserve">Számonkérések formái: </w:t>
            </w:r>
            <w:r>
              <w:rPr>
                <w:rFonts w:cstheme="minorHAnsi"/>
                <w:b/>
                <w:bCs/>
                <w:sz w:val="20"/>
                <w:szCs w:val="20"/>
              </w:rPr>
              <w:t>írásbeli</w:t>
            </w:r>
          </w:p>
          <w:p w14:paraId="1E0C19C1" w14:textId="77777777" w:rsidR="00AE713E" w:rsidRDefault="00000000">
            <w:pPr>
              <w:spacing w:after="0" w:line="240" w:lineRule="auto"/>
              <w:jc w:val="both"/>
              <w:rPr>
                <w:rFonts w:cstheme="minorHAnsi"/>
                <w:b/>
                <w:bCs/>
                <w:sz w:val="20"/>
                <w:szCs w:val="20"/>
              </w:rPr>
            </w:pPr>
            <w:r>
              <w:rPr>
                <w:rFonts w:cstheme="minorHAnsi"/>
                <w:sz w:val="20"/>
                <w:szCs w:val="20"/>
              </w:rPr>
              <w:t xml:space="preserve">Számonkérések tartalma: </w:t>
            </w:r>
            <w:r>
              <w:rPr>
                <w:rFonts w:cstheme="minorHAnsi"/>
                <w:b/>
                <w:bCs/>
                <w:sz w:val="20"/>
                <w:szCs w:val="20"/>
              </w:rPr>
              <w:t>A tananyagegységek tartalma szerinti ismeretek, készségek, képességek, valamint a képesítő vizsga követelményei alapján összeállított feladatok.</w:t>
            </w:r>
          </w:p>
          <w:p w14:paraId="5144C153" w14:textId="77777777" w:rsidR="00AE713E" w:rsidRDefault="00AE713E">
            <w:pPr>
              <w:spacing w:after="0" w:line="240" w:lineRule="auto"/>
              <w:jc w:val="both"/>
              <w:rPr>
                <w:rFonts w:cstheme="minorHAnsi"/>
                <w:b/>
                <w:bCs/>
                <w:sz w:val="20"/>
                <w:szCs w:val="20"/>
              </w:rPr>
            </w:pPr>
          </w:p>
          <w:p w14:paraId="55B9808A" w14:textId="77777777" w:rsidR="00AE713E" w:rsidRDefault="00000000">
            <w:pPr>
              <w:spacing w:after="0" w:line="240" w:lineRule="auto"/>
              <w:jc w:val="both"/>
              <w:rPr>
                <w:rFonts w:cstheme="minorHAnsi"/>
                <w:b/>
                <w:bCs/>
                <w:sz w:val="20"/>
                <w:szCs w:val="20"/>
              </w:rPr>
            </w:pPr>
            <w:r>
              <w:rPr>
                <w:rFonts w:cstheme="minorHAnsi"/>
                <w:b/>
                <w:bCs/>
                <w:sz w:val="20"/>
                <w:szCs w:val="20"/>
              </w:rPr>
              <w:t>Az írásbeli az oktató állítja össze és a képző intézmény szakmai vezetője hagyja jóvá.</w:t>
            </w:r>
          </w:p>
          <w:p w14:paraId="488523D8" w14:textId="77777777" w:rsidR="00AE713E" w:rsidRDefault="00000000">
            <w:pPr>
              <w:spacing w:after="0" w:line="240" w:lineRule="auto"/>
              <w:jc w:val="both"/>
              <w:rPr>
                <w:rFonts w:cstheme="minorHAnsi"/>
                <w:b/>
                <w:bCs/>
                <w:sz w:val="20"/>
                <w:szCs w:val="20"/>
              </w:rPr>
            </w:pPr>
            <w:r>
              <w:rPr>
                <w:rFonts w:cstheme="minorHAnsi"/>
                <w:sz w:val="20"/>
                <w:szCs w:val="20"/>
              </w:rPr>
              <w:t>Megszerezhető minősítések:0-50% - nem felelt meg, míg 51-100% - megfelelt.</w:t>
            </w:r>
          </w:p>
          <w:p w14:paraId="36BCFD05" w14:textId="77777777" w:rsidR="00AE713E" w:rsidRDefault="00000000">
            <w:pPr>
              <w:spacing w:after="0" w:line="240" w:lineRule="auto"/>
              <w:jc w:val="both"/>
              <w:rPr>
                <w:rFonts w:cstheme="minorHAnsi"/>
                <w:sz w:val="20"/>
                <w:szCs w:val="20"/>
              </w:rPr>
            </w:pPr>
            <w:r>
              <w:rPr>
                <w:rFonts w:cstheme="minorHAnsi"/>
                <w:sz w:val="20"/>
                <w:szCs w:val="20"/>
              </w:rPr>
              <w:t>Az elért eredmény differenciált minősítése továbbá történhet az alábbiak szerint:</w:t>
            </w:r>
          </w:p>
          <w:p w14:paraId="0B4383B5" w14:textId="77777777" w:rsidR="00AE713E" w:rsidRDefault="00000000">
            <w:pPr>
              <w:spacing w:after="0" w:line="240" w:lineRule="auto"/>
              <w:jc w:val="both"/>
              <w:rPr>
                <w:rFonts w:cstheme="minorHAnsi"/>
                <w:sz w:val="20"/>
                <w:szCs w:val="20"/>
              </w:rPr>
            </w:pPr>
            <w:r>
              <w:rPr>
                <w:rFonts w:cstheme="minorHAnsi"/>
                <w:sz w:val="20"/>
                <w:szCs w:val="20"/>
              </w:rPr>
              <w:t>81% – 100% - jeles, megfelelt;</w:t>
            </w:r>
          </w:p>
          <w:p w14:paraId="382076E5" w14:textId="77777777" w:rsidR="00AE713E" w:rsidRDefault="00000000">
            <w:pPr>
              <w:spacing w:after="0" w:line="240" w:lineRule="auto"/>
              <w:jc w:val="both"/>
              <w:rPr>
                <w:rFonts w:cstheme="minorHAnsi"/>
                <w:sz w:val="20"/>
                <w:szCs w:val="20"/>
              </w:rPr>
            </w:pPr>
            <w:r>
              <w:rPr>
                <w:rFonts w:cstheme="minorHAnsi"/>
                <w:sz w:val="20"/>
                <w:szCs w:val="20"/>
              </w:rPr>
              <w:t>71 %– 80% - jó, megfelelt;</w:t>
            </w:r>
          </w:p>
          <w:p w14:paraId="507DF540" w14:textId="77777777" w:rsidR="00AE713E" w:rsidRDefault="00000000">
            <w:pPr>
              <w:spacing w:after="0" w:line="240" w:lineRule="auto"/>
              <w:jc w:val="both"/>
              <w:rPr>
                <w:rFonts w:cstheme="minorHAnsi"/>
                <w:sz w:val="20"/>
                <w:szCs w:val="20"/>
              </w:rPr>
            </w:pPr>
            <w:r>
              <w:rPr>
                <w:rFonts w:cstheme="minorHAnsi"/>
                <w:sz w:val="20"/>
                <w:szCs w:val="20"/>
              </w:rPr>
              <w:t>61%– 70% - közepes, megfelelt;</w:t>
            </w:r>
          </w:p>
          <w:p w14:paraId="0B366BB9" w14:textId="77777777" w:rsidR="00AE713E" w:rsidRDefault="00000000">
            <w:pPr>
              <w:spacing w:after="0" w:line="240" w:lineRule="auto"/>
              <w:jc w:val="both"/>
              <w:rPr>
                <w:rFonts w:cstheme="minorHAnsi"/>
                <w:sz w:val="20"/>
                <w:szCs w:val="20"/>
              </w:rPr>
            </w:pPr>
            <w:r>
              <w:rPr>
                <w:rFonts w:cstheme="minorHAnsi"/>
                <w:sz w:val="20"/>
                <w:szCs w:val="20"/>
              </w:rPr>
              <w:t>51 %- 60 %- elégséges, megfelelt;</w:t>
            </w:r>
          </w:p>
          <w:p w14:paraId="41CF5905" w14:textId="77777777" w:rsidR="00AE713E" w:rsidRDefault="00000000">
            <w:pPr>
              <w:spacing w:after="0" w:line="240" w:lineRule="auto"/>
              <w:jc w:val="both"/>
              <w:rPr>
                <w:rFonts w:cstheme="minorHAnsi"/>
                <w:sz w:val="20"/>
                <w:szCs w:val="20"/>
              </w:rPr>
            </w:pPr>
            <w:r>
              <w:rPr>
                <w:rFonts w:cstheme="minorHAnsi"/>
                <w:sz w:val="20"/>
                <w:szCs w:val="20"/>
              </w:rPr>
              <w:t>50-% elégtelen, azaz nem felelt meg.</w:t>
            </w:r>
          </w:p>
          <w:p w14:paraId="4A96F33A" w14:textId="77777777" w:rsidR="00AE713E" w:rsidRDefault="00000000">
            <w:pPr>
              <w:spacing w:after="0" w:line="240" w:lineRule="auto"/>
              <w:jc w:val="both"/>
              <w:rPr>
                <w:rFonts w:cstheme="minorHAnsi"/>
                <w:sz w:val="20"/>
                <w:szCs w:val="20"/>
                <w:highlight w:val="cyan"/>
              </w:rPr>
            </w:pPr>
            <w:r>
              <w:rPr>
                <w:rFonts w:cstheme="minorHAnsi"/>
                <w:sz w:val="20"/>
                <w:szCs w:val="20"/>
              </w:rPr>
              <w:t>„Nem felelt meg” minősítés esetén lehetőséget biztosítunk a sikertelen záró értékelés megismétlésére.</w:t>
            </w:r>
          </w:p>
        </w:tc>
      </w:tr>
    </w:tbl>
    <w:p w14:paraId="72A7321C" w14:textId="77777777" w:rsidR="00AE713E" w:rsidRDefault="00AE713E">
      <w:pPr>
        <w:jc w:val="center"/>
        <w:rPr>
          <w:rFonts w:cstheme="minorHAnsi"/>
          <w:b/>
          <w:bCs/>
          <w:sz w:val="24"/>
          <w:szCs w:val="24"/>
        </w:rPr>
      </w:pPr>
    </w:p>
    <w:p w14:paraId="133A4141" w14:textId="77777777" w:rsidR="00AE713E" w:rsidRDefault="00000000">
      <w:pPr>
        <w:rPr>
          <w:rFonts w:cstheme="minorHAnsi"/>
          <w:b/>
          <w:bCs/>
          <w:sz w:val="24"/>
          <w:szCs w:val="24"/>
        </w:rPr>
      </w:pPr>
      <w:r>
        <w:rPr>
          <w:rFonts w:cstheme="minorHAnsi"/>
          <w:b/>
          <w:bCs/>
          <w:sz w:val="24"/>
          <w:szCs w:val="24"/>
        </w:rPr>
        <w:br w:type="page"/>
      </w:r>
    </w:p>
    <w:p w14:paraId="3CE60F70" w14:textId="77777777" w:rsidR="00AE713E" w:rsidRDefault="00000000">
      <w:pPr>
        <w:jc w:val="center"/>
        <w:rPr>
          <w:rFonts w:cstheme="minorHAnsi"/>
          <w:b/>
          <w:bCs/>
          <w:sz w:val="24"/>
          <w:szCs w:val="24"/>
        </w:rPr>
      </w:pPr>
      <w:r>
        <w:rPr>
          <w:rFonts w:cstheme="minorHAnsi"/>
          <w:b/>
          <w:bCs/>
          <w:sz w:val="24"/>
          <w:szCs w:val="24"/>
        </w:rPr>
        <w:lastRenderedPageBreak/>
        <w:t>7. A képzés elvégzéséről szóló igazolás kiadásának feltételei</w:t>
      </w:r>
    </w:p>
    <w:tbl>
      <w:tblPr>
        <w:tblStyle w:val="Rcsostblzat"/>
        <w:tblW w:w="9209" w:type="dxa"/>
        <w:tblLook w:val="04A0" w:firstRow="1" w:lastRow="0" w:firstColumn="1" w:lastColumn="0" w:noHBand="0" w:noVBand="1"/>
      </w:tblPr>
      <w:tblGrid>
        <w:gridCol w:w="704"/>
        <w:gridCol w:w="3021"/>
        <w:gridCol w:w="5484"/>
      </w:tblGrid>
      <w:tr w:rsidR="00AE713E" w14:paraId="57259B45" w14:textId="77777777">
        <w:tc>
          <w:tcPr>
            <w:tcW w:w="704" w:type="dxa"/>
            <w:shd w:val="clear" w:color="auto" w:fill="BFBFBF" w:themeFill="background1" w:themeFillShade="BF"/>
            <w:vAlign w:val="center"/>
          </w:tcPr>
          <w:p w14:paraId="60EB17B3" w14:textId="77777777" w:rsidR="00AE713E" w:rsidRDefault="00000000">
            <w:pPr>
              <w:spacing w:after="0" w:line="240" w:lineRule="auto"/>
              <w:jc w:val="center"/>
              <w:rPr>
                <w:rFonts w:cstheme="minorHAnsi"/>
                <w:sz w:val="20"/>
                <w:szCs w:val="20"/>
              </w:rPr>
            </w:pPr>
            <w:r>
              <w:rPr>
                <w:rFonts w:cstheme="minorHAnsi"/>
                <w:sz w:val="20"/>
                <w:szCs w:val="20"/>
              </w:rPr>
              <w:t>7.1.</w:t>
            </w:r>
          </w:p>
        </w:tc>
        <w:tc>
          <w:tcPr>
            <w:tcW w:w="3021" w:type="dxa"/>
            <w:shd w:val="clear" w:color="auto" w:fill="BFBFBF" w:themeFill="background1" w:themeFillShade="BF"/>
            <w:vAlign w:val="center"/>
          </w:tcPr>
          <w:p w14:paraId="35F909F7" w14:textId="77777777" w:rsidR="00AE713E" w:rsidRDefault="00000000">
            <w:pPr>
              <w:spacing w:after="0" w:line="240" w:lineRule="auto"/>
              <w:rPr>
                <w:rFonts w:cstheme="minorHAnsi"/>
                <w:sz w:val="20"/>
                <w:szCs w:val="20"/>
              </w:rPr>
            </w:pPr>
            <w:r>
              <w:rPr>
                <w:rFonts w:cstheme="minorHAnsi"/>
                <w:sz w:val="20"/>
                <w:szCs w:val="20"/>
              </w:rPr>
              <w:t>A képzés elvégzéséről szóló igazolás megnevezése:</w:t>
            </w:r>
          </w:p>
        </w:tc>
        <w:tc>
          <w:tcPr>
            <w:tcW w:w="5484" w:type="dxa"/>
            <w:vAlign w:val="center"/>
          </w:tcPr>
          <w:p w14:paraId="2E001DB3" w14:textId="77777777" w:rsidR="00AE713E" w:rsidRDefault="00000000">
            <w:pPr>
              <w:spacing w:after="0" w:line="240" w:lineRule="auto"/>
              <w:jc w:val="both"/>
              <w:rPr>
                <w:rFonts w:cstheme="minorHAnsi"/>
                <w:b/>
                <w:bCs/>
                <w:sz w:val="20"/>
                <w:szCs w:val="20"/>
              </w:rPr>
            </w:pPr>
            <w:r>
              <w:rPr>
                <w:rFonts w:cstheme="minorHAnsi"/>
                <w:b/>
                <w:bCs/>
                <w:sz w:val="20"/>
                <w:szCs w:val="20"/>
              </w:rPr>
              <w:t>TANÚSÍTVÁNY</w:t>
            </w:r>
          </w:p>
          <w:p w14:paraId="5580351E" w14:textId="77777777" w:rsidR="00AE713E" w:rsidRDefault="00000000">
            <w:pPr>
              <w:spacing w:after="0" w:line="240" w:lineRule="auto"/>
              <w:jc w:val="both"/>
              <w:rPr>
                <w:rFonts w:cstheme="minorHAnsi"/>
                <w:i/>
                <w:iCs/>
                <w:sz w:val="20"/>
                <w:szCs w:val="20"/>
              </w:rPr>
            </w:pPr>
            <w:r>
              <w:rPr>
                <w:rFonts w:cstheme="minorHAnsi"/>
                <w:i/>
                <w:iCs/>
                <w:sz w:val="20"/>
                <w:szCs w:val="20"/>
              </w:rPr>
              <w:t>2013. évi LXXVII. törvény 13/B. §</w:t>
            </w:r>
          </w:p>
          <w:p w14:paraId="3282989D" w14:textId="77777777" w:rsidR="00AE713E" w:rsidRDefault="00000000">
            <w:pPr>
              <w:spacing w:after="0" w:line="240" w:lineRule="auto"/>
              <w:jc w:val="both"/>
              <w:rPr>
                <w:rFonts w:cstheme="minorHAnsi"/>
                <w:i/>
                <w:iCs/>
                <w:sz w:val="20"/>
                <w:szCs w:val="20"/>
              </w:rPr>
            </w:pPr>
            <w:r>
              <w:rPr>
                <w:rFonts w:cstheme="minorHAnsi"/>
                <w:i/>
                <w:iCs/>
                <w:sz w:val="20"/>
                <w:szCs w:val="20"/>
              </w:rPr>
              <w:t>11/2020. (II. 7.) Korm. rendelet 22. § (1)</w:t>
            </w:r>
          </w:p>
        </w:tc>
      </w:tr>
      <w:tr w:rsidR="00AE713E" w14:paraId="46A32961" w14:textId="77777777">
        <w:trPr>
          <w:trHeight w:val="735"/>
        </w:trPr>
        <w:tc>
          <w:tcPr>
            <w:tcW w:w="704" w:type="dxa"/>
            <w:shd w:val="clear" w:color="auto" w:fill="BFBFBF" w:themeFill="background1" w:themeFillShade="BF"/>
            <w:vAlign w:val="center"/>
          </w:tcPr>
          <w:p w14:paraId="58C296E8" w14:textId="77777777" w:rsidR="00AE713E" w:rsidRDefault="00000000">
            <w:pPr>
              <w:spacing w:after="0" w:line="240" w:lineRule="auto"/>
              <w:jc w:val="center"/>
              <w:rPr>
                <w:rFonts w:cstheme="minorHAnsi"/>
                <w:sz w:val="20"/>
                <w:szCs w:val="20"/>
              </w:rPr>
            </w:pPr>
            <w:r>
              <w:rPr>
                <w:rFonts w:cstheme="minorHAnsi"/>
                <w:sz w:val="20"/>
                <w:szCs w:val="20"/>
              </w:rPr>
              <w:t>7.2.</w:t>
            </w:r>
          </w:p>
        </w:tc>
        <w:tc>
          <w:tcPr>
            <w:tcW w:w="3021" w:type="dxa"/>
            <w:shd w:val="clear" w:color="auto" w:fill="BFBFBF" w:themeFill="background1" w:themeFillShade="BF"/>
            <w:vAlign w:val="center"/>
          </w:tcPr>
          <w:p w14:paraId="3C243140" w14:textId="77777777" w:rsidR="00AE713E" w:rsidRDefault="00000000">
            <w:pPr>
              <w:spacing w:after="0" w:line="240" w:lineRule="auto"/>
              <w:rPr>
                <w:rFonts w:cstheme="minorHAnsi"/>
                <w:sz w:val="20"/>
                <w:szCs w:val="20"/>
              </w:rPr>
            </w:pPr>
            <w:r>
              <w:rPr>
                <w:rFonts w:cstheme="minorHAnsi"/>
                <w:sz w:val="20"/>
                <w:szCs w:val="20"/>
              </w:rPr>
              <w:t>A képzés elvégzéséről szóló igazolás kiadásának feltétele(i):</w:t>
            </w:r>
          </w:p>
        </w:tc>
        <w:tc>
          <w:tcPr>
            <w:tcW w:w="5484" w:type="dxa"/>
            <w:vAlign w:val="center"/>
          </w:tcPr>
          <w:p w14:paraId="53823E76" w14:textId="77777777" w:rsidR="00AE713E" w:rsidRDefault="00000000">
            <w:pPr>
              <w:spacing w:after="0" w:line="240" w:lineRule="auto"/>
              <w:jc w:val="both"/>
              <w:rPr>
                <w:rFonts w:cstheme="minorHAnsi"/>
                <w:sz w:val="20"/>
                <w:szCs w:val="20"/>
              </w:rPr>
            </w:pPr>
            <w:r>
              <w:rPr>
                <w:rFonts w:ascii="Calibri" w:eastAsia="Calibri" w:hAnsi="Calibri" w:cs="Calibri"/>
                <w:sz w:val="20"/>
              </w:rPr>
              <w:t>A képzés záró (szummatív) értékelés megfelelt minősítésű teljesítése (6.3. pontban leírtaknak megfelelően), valamint a felnőttképzési szerződésben foglaltak teljesítése.</w:t>
            </w:r>
          </w:p>
        </w:tc>
      </w:tr>
    </w:tbl>
    <w:p w14:paraId="7C775962" w14:textId="77777777" w:rsidR="00AE713E" w:rsidRDefault="00AE713E">
      <w:pPr>
        <w:rPr>
          <w:rFonts w:cstheme="minorHAnsi"/>
          <w:sz w:val="20"/>
          <w:szCs w:val="20"/>
        </w:rPr>
      </w:pPr>
    </w:p>
    <w:p w14:paraId="09ACFB11" w14:textId="77777777" w:rsidR="00AE713E" w:rsidRDefault="00000000">
      <w:pPr>
        <w:jc w:val="center"/>
        <w:rPr>
          <w:rFonts w:cstheme="minorHAnsi"/>
          <w:b/>
          <w:bCs/>
          <w:sz w:val="24"/>
          <w:szCs w:val="24"/>
        </w:rPr>
      </w:pPr>
      <w:r>
        <w:rPr>
          <w:rFonts w:cstheme="minorHAnsi"/>
          <w:b/>
          <w:bCs/>
          <w:sz w:val="24"/>
          <w:szCs w:val="24"/>
        </w:rPr>
        <w:t>8. A képzési program végrehajtásához szükséges feltételek</w:t>
      </w:r>
    </w:p>
    <w:tbl>
      <w:tblPr>
        <w:tblStyle w:val="Rcsostblzat"/>
        <w:tblW w:w="9209" w:type="dxa"/>
        <w:tblLook w:val="04A0" w:firstRow="1" w:lastRow="0" w:firstColumn="1" w:lastColumn="0" w:noHBand="0" w:noVBand="1"/>
      </w:tblPr>
      <w:tblGrid>
        <w:gridCol w:w="704"/>
        <w:gridCol w:w="3021"/>
        <w:gridCol w:w="5484"/>
      </w:tblGrid>
      <w:tr w:rsidR="00AE713E" w14:paraId="56767CE2" w14:textId="77777777">
        <w:trPr>
          <w:trHeight w:val="619"/>
        </w:trPr>
        <w:tc>
          <w:tcPr>
            <w:tcW w:w="704" w:type="dxa"/>
            <w:shd w:val="clear" w:color="auto" w:fill="BFBFBF" w:themeFill="background1" w:themeFillShade="BF"/>
            <w:vAlign w:val="center"/>
          </w:tcPr>
          <w:p w14:paraId="4C287565" w14:textId="77777777" w:rsidR="00AE713E" w:rsidRDefault="00000000">
            <w:pPr>
              <w:spacing w:after="0" w:line="240" w:lineRule="auto"/>
              <w:jc w:val="center"/>
              <w:rPr>
                <w:rFonts w:cstheme="minorHAnsi"/>
                <w:sz w:val="20"/>
                <w:szCs w:val="20"/>
              </w:rPr>
            </w:pPr>
            <w:r>
              <w:rPr>
                <w:rFonts w:cstheme="minorHAnsi"/>
                <w:sz w:val="20"/>
                <w:szCs w:val="20"/>
              </w:rPr>
              <w:t>8.1.</w:t>
            </w:r>
          </w:p>
        </w:tc>
        <w:tc>
          <w:tcPr>
            <w:tcW w:w="3021" w:type="dxa"/>
            <w:shd w:val="clear" w:color="auto" w:fill="BFBFBF" w:themeFill="background1" w:themeFillShade="BF"/>
            <w:vAlign w:val="center"/>
          </w:tcPr>
          <w:p w14:paraId="472C82B3" w14:textId="77777777" w:rsidR="00AE713E" w:rsidRDefault="00000000">
            <w:pPr>
              <w:spacing w:after="0" w:line="240" w:lineRule="auto"/>
              <w:rPr>
                <w:rFonts w:cstheme="minorHAnsi"/>
                <w:sz w:val="20"/>
                <w:szCs w:val="20"/>
              </w:rPr>
            </w:pPr>
            <w:r>
              <w:rPr>
                <w:rFonts w:cstheme="minorHAnsi"/>
                <w:sz w:val="20"/>
                <w:szCs w:val="20"/>
              </w:rPr>
              <w:t>Személyi feltételek:</w:t>
            </w:r>
          </w:p>
        </w:tc>
        <w:tc>
          <w:tcPr>
            <w:tcW w:w="5484" w:type="dxa"/>
            <w:vAlign w:val="center"/>
          </w:tcPr>
          <w:p w14:paraId="7BC38ABC" w14:textId="77777777" w:rsidR="005E7510" w:rsidRPr="005E7510" w:rsidRDefault="005E7510" w:rsidP="005E7510">
            <w:pPr>
              <w:pStyle w:val="Listaszerbekezds"/>
              <w:numPr>
                <w:ilvl w:val="1"/>
                <w:numId w:val="9"/>
              </w:numPr>
              <w:spacing w:after="0" w:line="240" w:lineRule="auto"/>
              <w:jc w:val="both"/>
              <w:rPr>
                <w:rFonts w:cstheme="minorHAnsi"/>
                <w:sz w:val="20"/>
                <w:szCs w:val="20"/>
              </w:rPr>
            </w:pPr>
            <w:r w:rsidRPr="005E7510">
              <w:rPr>
                <w:rFonts w:cstheme="minorHAnsi"/>
                <w:sz w:val="20"/>
                <w:szCs w:val="20"/>
              </w:rPr>
              <w:t>a) felsőfokú végzettséggel vagy jövedéki ügyintéző szakképesítéssel (ideértve a jogszabály sze</w:t>
            </w:r>
            <w:r w:rsidRPr="005E7510">
              <w:rPr>
                <w:rFonts w:cstheme="minorHAnsi"/>
                <w:sz w:val="20"/>
                <w:szCs w:val="20"/>
              </w:rPr>
              <w:t>rint ilyen szakképesítésnek tekintett képesítést is) rendelkezik, és</w:t>
            </w:r>
          </w:p>
          <w:p w14:paraId="17AE59F7" w14:textId="77777777" w:rsidR="005E7510" w:rsidRPr="005E7510" w:rsidRDefault="005E7510" w:rsidP="005E7510">
            <w:pPr>
              <w:pStyle w:val="Listaszerbekezds"/>
              <w:numPr>
                <w:ilvl w:val="1"/>
                <w:numId w:val="9"/>
              </w:numPr>
              <w:spacing w:after="0" w:line="240" w:lineRule="auto"/>
              <w:jc w:val="both"/>
              <w:rPr>
                <w:rFonts w:cstheme="minorHAnsi"/>
                <w:sz w:val="20"/>
                <w:szCs w:val="20"/>
              </w:rPr>
            </w:pPr>
            <w:r w:rsidRPr="005E7510">
              <w:rPr>
                <w:rFonts w:cstheme="minorHAnsi"/>
                <w:sz w:val="20"/>
                <w:szCs w:val="20"/>
              </w:rPr>
              <w:t xml:space="preserve">b) legalább 5 éves jövedéki szakmai tapasztalatot szerzett </w:t>
            </w:r>
          </w:p>
          <w:p w14:paraId="16BE2263" w14:textId="77777777" w:rsidR="005E7510" w:rsidRPr="005E7510" w:rsidRDefault="005E7510" w:rsidP="005E7510">
            <w:pPr>
              <w:pStyle w:val="Listaszerbekezds"/>
              <w:spacing w:after="0" w:line="240" w:lineRule="auto"/>
              <w:jc w:val="both"/>
              <w:rPr>
                <w:rFonts w:cstheme="minorHAnsi"/>
                <w:sz w:val="20"/>
                <w:szCs w:val="20"/>
              </w:rPr>
            </w:pPr>
            <w:r w:rsidRPr="005E7510">
              <w:rPr>
                <w:rFonts w:cstheme="minorHAnsi"/>
                <w:sz w:val="20"/>
                <w:szCs w:val="20"/>
              </w:rPr>
              <w:t>ba) jövedéki tevékenységet és jövedéki szolgáltatást végző vállalkozásnál,</w:t>
            </w:r>
          </w:p>
          <w:p w14:paraId="2604B320" w14:textId="1C1B085A" w:rsidR="005E7510" w:rsidRPr="005E7510" w:rsidRDefault="005E7510" w:rsidP="005E7510">
            <w:pPr>
              <w:pStyle w:val="Listaszerbekezds"/>
              <w:spacing w:after="0" w:line="240" w:lineRule="auto"/>
              <w:jc w:val="both"/>
              <w:rPr>
                <w:rFonts w:cstheme="minorHAnsi"/>
                <w:sz w:val="20"/>
                <w:szCs w:val="20"/>
              </w:rPr>
            </w:pPr>
            <w:r w:rsidRPr="005E7510">
              <w:rPr>
                <w:rFonts w:cstheme="minorHAnsi"/>
                <w:sz w:val="20"/>
                <w:szCs w:val="20"/>
              </w:rPr>
              <w:t>bb) államigazgatási szervnél vagy közigazgatási hatóságnál jövedéki, adózási vagy számviteli területen,</w:t>
            </w:r>
          </w:p>
          <w:p w14:paraId="1D589CA8" w14:textId="77777777" w:rsidR="005E7510" w:rsidRPr="005E7510" w:rsidRDefault="005E7510" w:rsidP="005E7510">
            <w:pPr>
              <w:pStyle w:val="Listaszerbekezds"/>
              <w:spacing w:after="0" w:line="240" w:lineRule="auto"/>
              <w:jc w:val="both"/>
              <w:rPr>
                <w:rFonts w:cstheme="minorHAnsi"/>
                <w:sz w:val="20"/>
                <w:szCs w:val="20"/>
              </w:rPr>
            </w:pPr>
            <w:r w:rsidRPr="005E7510">
              <w:rPr>
                <w:rFonts w:cstheme="minorHAnsi"/>
                <w:sz w:val="20"/>
                <w:szCs w:val="20"/>
              </w:rPr>
              <w:t>bc) felsőoktatásban pénzügyi, gazdasági területen oktatóként,</w:t>
            </w:r>
          </w:p>
          <w:p w14:paraId="68426701" w14:textId="66312466" w:rsidR="00AE713E" w:rsidRPr="005E7510" w:rsidRDefault="005E7510" w:rsidP="005E7510">
            <w:pPr>
              <w:pStyle w:val="Listaszerbekezds"/>
              <w:spacing w:after="0" w:line="240" w:lineRule="auto"/>
              <w:jc w:val="both"/>
              <w:rPr>
                <w:rFonts w:cstheme="minorHAnsi"/>
                <w:sz w:val="20"/>
                <w:szCs w:val="20"/>
              </w:rPr>
            </w:pPr>
            <w:r w:rsidRPr="005E7510">
              <w:rPr>
                <w:rFonts w:cstheme="minorHAnsi"/>
                <w:sz w:val="20"/>
                <w:szCs w:val="20"/>
              </w:rPr>
              <w:t>bd) jövedéki tevékenységet folytató gazdálkodó szervezetek szakmai szövetségénél</w:t>
            </w:r>
            <w:r>
              <w:rPr>
                <w:rFonts w:cstheme="minorHAnsi"/>
                <w:sz w:val="20"/>
                <w:szCs w:val="20"/>
              </w:rPr>
              <w:t xml:space="preserve"> </w:t>
            </w:r>
            <w:r w:rsidRPr="005E7510">
              <w:rPr>
                <w:rFonts w:cstheme="minorHAnsi"/>
                <w:sz w:val="20"/>
                <w:szCs w:val="20"/>
              </w:rPr>
              <w:t>az oktatásra vonatkozó megbízás előtti 8 évben.</w:t>
            </w:r>
          </w:p>
        </w:tc>
      </w:tr>
      <w:tr w:rsidR="00AE713E" w14:paraId="58EA4B3C" w14:textId="77777777">
        <w:trPr>
          <w:trHeight w:val="571"/>
        </w:trPr>
        <w:tc>
          <w:tcPr>
            <w:tcW w:w="704" w:type="dxa"/>
            <w:shd w:val="clear" w:color="auto" w:fill="BFBFBF" w:themeFill="background1" w:themeFillShade="BF"/>
            <w:vAlign w:val="center"/>
          </w:tcPr>
          <w:p w14:paraId="1AA1DD0B" w14:textId="77777777" w:rsidR="00AE713E" w:rsidRDefault="00000000">
            <w:pPr>
              <w:spacing w:after="0" w:line="240" w:lineRule="auto"/>
              <w:jc w:val="center"/>
              <w:rPr>
                <w:rFonts w:cstheme="minorHAnsi"/>
                <w:sz w:val="20"/>
                <w:szCs w:val="20"/>
              </w:rPr>
            </w:pPr>
            <w:r>
              <w:rPr>
                <w:rFonts w:cstheme="minorHAnsi"/>
                <w:sz w:val="20"/>
                <w:szCs w:val="20"/>
              </w:rPr>
              <w:t>8.2.</w:t>
            </w:r>
          </w:p>
        </w:tc>
        <w:tc>
          <w:tcPr>
            <w:tcW w:w="3021" w:type="dxa"/>
            <w:shd w:val="clear" w:color="auto" w:fill="BFBFBF" w:themeFill="background1" w:themeFillShade="BF"/>
            <w:vAlign w:val="center"/>
          </w:tcPr>
          <w:p w14:paraId="4EA9BAE6" w14:textId="77777777" w:rsidR="00AE713E" w:rsidRDefault="00000000">
            <w:pPr>
              <w:spacing w:after="0" w:line="240" w:lineRule="auto"/>
              <w:rPr>
                <w:rFonts w:cstheme="minorHAnsi"/>
                <w:sz w:val="20"/>
                <w:szCs w:val="20"/>
              </w:rPr>
            </w:pPr>
            <w:r>
              <w:rPr>
                <w:rFonts w:cstheme="minorHAnsi"/>
                <w:sz w:val="20"/>
                <w:szCs w:val="20"/>
              </w:rPr>
              <w:t>Személyi feltételek biztosításának módja:</w:t>
            </w:r>
          </w:p>
        </w:tc>
        <w:tc>
          <w:tcPr>
            <w:tcW w:w="5484" w:type="dxa"/>
            <w:vAlign w:val="center"/>
          </w:tcPr>
          <w:p w14:paraId="6073E378" w14:textId="77777777" w:rsidR="00AE713E" w:rsidRDefault="00000000">
            <w:pPr>
              <w:spacing w:after="0" w:line="240" w:lineRule="auto"/>
              <w:jc w:val="both"/>
              <w:rPr>
                <w:rFonts w:cstheme="minorHAnsi"/>
                <w:sz w:val="20"/>
                <w:szCs w:val="20"/>
              </w:rPr>
            </w:pPr>
            <w:r>
              <w:rPr>
                <w:rFonts w:cstheme="minorHAnsi"/>
                <w:sz w:val="20"/>
                <w:szCs w:val="20"/>
              </w:rPr>
              <w:t>Munkaszerződéssel vagy megbízási, illetve vállalkozási szerződéssel.</w:t>
            </w:r>
          </w:p>
        </w:tc>
      </w:tr>
      <w:tr w:rsidR="00AE713E" w14:paraId="52233651" w14:textId="77777777">
        <w:trPr>
          <w:trHeight w:val="636"/>
        </w:trPr>
        <w:tc>
          <w:tcPr>
            <w:tcW w:w="704" w:type="dxa"/>
            <w:shd w:val="clear" w:color="auto" w:fill="BFBFBF" w:themeFill="background1" w:themeFillShade="BF"/>
            <w:vAlign w:val="center"/>
          </w:tcPr>
          <w:p w14:paraId="2F551211" w14:textId="77777777" w:rsidR="00AE713E" w:rsidRDefault="00000000">
            <w:pPr>
              <w:spacing w:after="0" w:line="240" w:lineRule="auto"/>
              <w:jc w:val="center"/>
              <w:rPr>
                <w:rFonts w:cstheme="minorHAnsi"/>
                <w:sz w:val="20"/>
                <w:szCs w:val="20"/>
              </w:rPr>
            </w:pPr>
            <w:r>
              <w:rPr>
                <w:rFonts w:cstheme="minorHAnsi"/>
                <w:sz w:val="20"/>
                <w:szCs w:val="20"/>
              </w:rPr>
              <w:t>8.3.</w:t>
            </w:r>
          </w:p>
        </w:tc>
        <w:tc>
          <w:tcPr>
            <w:tcW w:w="3021" w:type="dxa"/>
            <w:shd w:val="clear" w:color="auto" w:fill="BFBFBF" w:themeFill="background1" w:themeFillShade="BF"/>
            <w:vAlign w:val="center"/>
          </w:tcPr>
          <w:p w14:paraId="6DA2E4C6" w14:textId="77777777" w:rsidR="00AE713E" w:rsidRDefault="00000000">
            <w:pPr>
              <w:spacing w:after="0" w:line="240" w:lineRule="auto"/>
              <w:rPr>
                <w:rFonts w:cstheme="minorHAnsi"/>
                <w:sz w:val="20"/>
                <w:szCs w:val="20"/>
              </w:rPr>
            </w:pPr>
            <w:r>
              <w:rPr>
                <w:rFonts w:cstheme="minorHAnsi"/>
                <w:sz w:val="20"/>
                <w:szCs w:val="20"/>
              </w:rPr>
              <w:t>Tárgyi feltételek:</w:t>
            </w:r>
          </w:p>
        </w:tc>
        <w:tc>
          <w:tcPr>
            <w:tcW w:w="5484" w:type="dxa"/>
            <w:vAlign w:val="center"/>
          </w:tcPr>
          <w:p w14:paraId="1D2F6E87" w14:textId="77777777" w:rsidR="00AE713E" w:rsidRDefault="00000000">
            <w:pPr>
              <w:spacing w:after="0" w:line="240" w:lineRule="auto"/>
              <w:jc w:val="both"/>
              <w:rPr>
                <w:rFonts w:cstheme="minorHAnsi"/>
                <w:sz w:val="20"/>
                <w:szCs w:val="20"/>
              </w:rPr>
            </w:pPr>
            <w:r>
              <w:rPr>
                <w:rFonts w:cstheme="minorHAnsi"/>
                <w:sz w:val="20"/>
                <w:szCs w:val="20"/>
              </w:rPr>
              <w:t>Valós idejű tantermi kontaktóra tárgyi feltételei:</w:t>
            </w:r>
          </w:p>
          <w:p w14:paraId="3FAFE86A"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oktatóterem</w:t>
            </w:r>
          </w:p>
          <w:p w14:paraId="5A740D43"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számítástechnikai eszközök</w:t>
            </w:r>
          </w:p>
          <w:p w14:paraId="312DAC9E" w14:textId="77777777" w:rsidR="00AE713E" w:rsidRDefault="00000000">
            <w:pPr>
              <w:spacing w:after="0" w:line="240" w:lineRule="auto"/>
              <w:jc w:val="both"/>
              <w:rPr>
                <w:rFonts w:cstheme="minorHAnsi"/>
                <w:sz w:val="20"/>
                <w:szCs w:val="20"/>
              </w:rPr>
            </w:pPr>
            <w:r>
              <w:rPr>
                <w:rFonts w:cstheme="minorHAnsi"/>
                <w:sz w:val="20"/>
                <w:szCs w:val="20"/>
              </w:rPr>
              <w:t>Az önálló felkészüléshez és valós idejű online órákhoz a résztvevő számára előírt feltételek:</w:t>
            </w:r>
          </w:p>
          <w:p w14:paraId="4043E4BE"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Saját számítógép</w:t>
            </w:r>
          </w:p>
          <w:p w14:paraId="07AB2179"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Internet hozzáférés</w:t>
            </w:r>
          </w:p>
          <w:p w14:paraId="4B2FC745"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Hangszóró</w:t>
            </w:r>
          </w:p>
          <w:p w14:paraId="02FC7145"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Mikrofon</w:t>
            </w:r>
          </w:p>
          <w:p w14:paraId="29921752"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Webkamera</w:t>
            </w:r>
          </w:p>
          <w:p w14:paraId="6495618E" w14:textId="77777777" w:rsidR="00AE713E" w:rsidRDefault="00000000">
            <w:pPr>
              <w:spacing w:after="0" w:line="240" w:lineRule="auto"/>
              <w:jc w:val="both"/>
              <w:rPr>
                <w:rFonts w:cstheme="minorHAnsi"/>
                <w:sz w:val="20"/>
                <w:szCs w:val="20"/>
              </w:rPr>
            </w:pPr>
            <w:r>
              <w:rPr>
                <w:rFonts w:cstheme="minorHAnsi"/>
                <w:sz w:val="20"/>
                <w:szCs w:val="20"/>
              </w:rPr>
              <w:t>A valós idejű online órákhoz az oktató számára előírt feltételek:</w:t>
            </w:r>
          </w:p>
          <w:p w14:paraId="51CC8157"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Saját számítógép</w:t>
            </w:r>
          </w:p>
          <w:p w14:paraId="2D8AD101"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Internet hozzáférés</w:t>
            </w:r>
          </w:p>
          <w:p w14:paraId="4180EA81"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Hangszóró</w:t>
            </w:r>
          </w:p>
          <w:p w14:paraId="09B13A39"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Mikrofon</w:t>
            </w:r>
          </w:p>
          <w:p w14:paraId="6F134AA3" w14:textId="77777777" w:rsidR="00AE713E" w:rsidRDefault="00000000">
            <w:pPr>
              <w:pStyle w:val="Listaszerbekezds"/>
              <w:numPr>
                <w:ilvl w:val="0"/>
                <w:numId w:val="8"/>
              </w:numPr>
              <w:spacing w:after="0" w:line="240" w:lineRule="auto"/>
              <w:jc w:val="both"/>
              <w:rPr>
                <w:rFonts w:cstheme="minorHAnsi"/>
                <w:sz w:val="20"/>
                <w:szCs w:val="20"/>
              </w:rPr>
            </w:pPr>
            <w:r>
              <w:rPr>
                <w:rFonts w:cstheme="minorHAnsi"/>
                <w:sz w:val="20"/>
                <w:szCs w:val="20"/>
              </w:rPr>
              <w:t>Webkamera</w:t>
            </w:r>
          </w:p>
        </w:tc>
      </w:tr>
      <w:tr w:rsidR="00AE713E" w14:paraId="4682AFD8" w14:textId="77777777">
        <w:trPr>
          <w:trHeight w:val="745"/>
        </w:trPr>
        <w:tc>
          <w:tcPr>
            <w:tcW w:w="704" w:type="dxa"/>
            <w:shd w:val="clear" w:color="auto" w:fill="BFBFBF" w:themeFill="background1" w:themeFillShade="BF"/>
            <w:vAlign w:val="center"/>
          </w:tcPr>
          <w:p w14:paraId="2BE798DE" w14:textId="77777777" w:rsidR="00AE713E" w:rsidRDefault="00000000">
            <w:pPr>
              <w:spacing w:after="0" w:line="240" w:lineRule="auto"/>
              <w:jc w:val="center"/>
              <w:rPr>
                <w:rFonts w:cstheme="minorHAnsi"/>
                <w:sz w:val="20"/>
                <w:szCs w:val="20"/>
              </w:rPr>
            </w:pPr>
            <w:r>
              <w:rPr>
                <w:rFonts w:cstheme="minorHAnsi"/>
                <w:sz w:val="20"/>
                <w:szCs w:val="20"/>
              </w:rPr>
              <w:t>8.4.</w:t>
            </w:r>
          </w:p>
        </w:tc>
        <w:tc>
          <w:tcPr>
            <w:tcW w:w="3021" w:type="dxa"/>
            <w:shd w:val="clear" w:color="auto" w:fill="BFBFBF" w:themeFill="background1" w:themeFillShade="BF"/>
            <w:vAlign w:val="center"/>
          </w:tcPr>
          <w:p w14:paraId="6EE05583" w14:textId="77777777" w:rsidR="00AE713E" w:rsidRDefault="00000000">
            <w:pPr>
              <w:spacing w:after="0" w:line="240" w:lineRule="auto"/>
              <w:rPr>
                <w:rFonts w:cstheme="minorHAnsi"/>
                <w:sz w:val="20"/>
                <w:szCs w:val="20"/>
              </w:rPr>
            </w:pPr>
            <w:r>
              <w:rPr>
                <w:rFonts w:cstheme="minorHAnsi"/>
                <w:sz w:val="20"/>
                <w:szCs w:val="20"/>
              </w:rPr>
              <w:t>Tárgyi feltételek biztosításának módja:</w:t>
            </w:r>
          </w:p>
        </w:tc>
        <w:tc>
          <w:tcPr>
            <w:tcW w:w="5484" w:type="dxa"/>
            <w:vAlign w:val="center"/>
          </w:tcPr>
          <w:p w14:paraId="2F3D6CC4" w14:textId="77777777" w:rsidR="00AE713E" w:rsidRDefault="00000000">
            <w:pPr>
              <w:spacing w:after="0" w:line="240" w:lineRule="auto"/>
              <w:jc w:val="both"/>
              <w:rPr>
                <w:rFonts w:cstheme="minorHAnsi"/>
                <w:sz w:val="20"/>
                <w:szCs w:val="20"/>
              </w:rPr>
            </w:pPr>
            <w:r>
              <w:rPr>
                <w:rFonts w:cstheme="minorHAnsi"/>
                <w:sz w:val="20"/>
                <w:szCs w:val="20"/>
              </w:rPr>
              <w:t>A valós idejű tantermi kontakt óra biztosítása: Saját vagy bérelt oktatóterem, eszközök, gépek.</w:t>
            </w:r>
          </w:p>
          <w:p w14:paraId="62825D83" w14:textId="77777777" w:rsidR="00AE713E" w:rsidRDefault="00000000">
            <w:pPr>
              <w:spacing w:after="0" w:line="240" w:lineRule="auto"/>
              <w:jc w:val="both"/>
              <w:rPr>
                <w:rFonts w:cstheme="minorHAnsi"/>
                <w:sz w:val="20"/>
                <w:szCs w:val="20"/>
              </w:rPr>
            </w:pPr>
            <w:r>
              <w:rPr>
                <w:rFonts w:cstheme="minorHAnsi"/>
                <w:sz w:val="20"/>
                <w:szCs w:val="20"/>
              </w:rPr>
              <w:t>A résztvevők számára előírt tárgyi feltételeket a résztvevők maguknak biztosítják.</w:t>
            </w:r>
          </w:p>
          <w:p w14:paraId="3E4A6147" w14:textId="77777777" w:rsidR="00AE713E" w:rsidRDefault="00000000">
            <w:pPr>
              <w:spacing w:after="0" w:line="240" w:lineRule="auto"/>
              <w:jc w:val="both"/>
              <w:rPr>
                <w:rFonts w:cstheme="minorHAnsi"/>
                <w:sz w:val="20"/>
                <w:szCs w:val="20"/>
              </w:rPr>
            </w:pPr>
            <w:r>
              <w:rPr>
                <w:rFonts w:cstheme="minorHAnsi"/>
                <w:sz w:val="20"/>
                <w:szCs w:val="20"/>
              </w:rPr>
              <w:t>Az oktatók számára előírt tárgyi feltételeket a résztvevők maguknak biztosítják.</w:t>
            </w:r>
          </w:p>
        </w:tc>
      </w:tr>
      <w:tr w:rsidR="00AE713E" w14:paraId="64ECB5D1" w14:textId="77777777">
        <w:trPr>
          <w:trHeight w:val="713"/>
        </w:trPr>
        <w:tc>
          <w:tcPr>
            <w:tcW w:w="704" w:type="dxa"/>
            <w:shd w:val="clear" w:color="auto" w:fill="BFBFBF" w:themeFill="background1" w:themeFillShade="BF"/>
            <w:vAlign w:val="center"/>
          </w:tcPr>
          <w:p w14:paraId="1EA0BD26" w14:textId="77777777" w:rsidR="00AE713E" w:rsidRDefault="00000000">
            <w:pPr>
              <w:spacing w:after="0" w:line="240" w:lineRule="auto"/>
              <w:jc w:val="center"/>
              <w:rPr>
                <w:rFonts w:cstheme="minorHAnsi"/>
                <w:sz w:val="20"/>
                <w:szCs w:val="20"/>
              </w:rPr>
            </w:pPr>
            <w:r>
              <w:rPr>
                <w:rFonts w:cstheme="minorHAnsi"/>
                <w:sz w:val="20"/>
                <w:szCs w:val="20"/>
              </w:rPr>
              <w:t>8.5.</w:t>
            </w:r>
          </w:p>
        </w:tc>
        <w:tc>
          <w:tcPr>
            <w:tcW w:w="3021" w:type="dxa"/>
            <w:shd w:val="clear" w:color="auto" w:fill="BFBFBF" w:themeFill="background1" w:themeFillShade="BF"/>
            <w:vAlign w:val="center"/>
          </w:tcPr>
          <w:p w14:paraId="17851FD1" w14:textId="77777777" w:rsidR="00AE713E" w:rsidRDefault="00000000">
            <w:pPr>
              <w:spacing w:after="0" w:line="240" w:lineRule="auto"/>
              <w:rPr>
                <w:rFonts w:cstheme="minorHAnsi"/>
                <w:sz w:val="20"/>
                <w:szCs w:val="20"/>
              </w:rPr>
            </w:pPr>
            <w:r>
              <w:rPr>
                <w:rFonts w:cstheme="minorHAnsi"/>
                <w:sz w:val="20"/>
                <w:szCs w:val="20"/>
              </w:rPr>
              <w:t>A képzéshez kapcsolódó egyéb speciális feltételek:</w:t>
            </w:r>
          </w:p>
        </w:tc>
        <w:tc>
          <w:tcPr>
            <w:tcW w:w="5484" w:type="dxa"/>
            <w:vAlign w:val="center"/>
          </w:tcPr>
          <w:p w14:paraId="69225390" w14:textId="77777777" w:rsidR="00AE713E" w:rsidRDefault="00000000">
            <w:pPr>
              <w:spacing w:after="0" w:line="240" w:lineRule="auto"/>
              <w:jc w:val="both"/>
              <w:rPr>
                <w:rFonts w:cstheme="minorHAnsi"/>
                <w:sz w:val="20"/>
                <w:szCs w:val="20"/>
              </w:rPr>
            </w:pPr>
            <w:r>
              <w:rPr>
                <w:rFonts w:cstheme="minorHAnsi"/>
                <w:sz w:val="20"/>
                <w:szCs w:val="20"/>
              </w:rPr>
              <w:t>-</w:t>
            </w:r>
          </w:p>
        </w:tc>
      </w:tr>
      <w:tr w:rsidR="00AE713E" w14:paraId="5FCB916B" w14:textId="77777777">
        <w:tc>
          <w:tcPr>
            <w:tcW w:w="704" w:type="dxa"/>
            <w:shd w:val="clear" w:color="auto" w:fill="BFBFBF" w:themeFill="background1" w:themeFillShade="BF"/>
            <w:vAlign w:val="center"/>
          </w:tcPr>
          <w:p w14:paraId="68081274" w14:textId="77777777" w:rsidR="00AE713E" w:rsidRDefault="00000000">
            <w:pPr>
              <w:spacing w:after="0" w:line="240" w:lineRule="auto"/>
              <w:jc w:val="center"/>
              <w:rPr>
                <w:rFonts w:cstheme="minorHAnsi"/>
                <w:sz w:val="20"/>
                <w:szCs w:val="20"/>
              </w:rPr>
            </w:pPr>
            <w:r>
              <w:rPr>
                <w:rFonts w:cstheme="minorHAnsi"/>
                <w:sz w:val="20"/>
                <w:szCs w:val="20"/>
              </w:rPr>
              <w:t>8.6.</w:t>
            </w:r>
          </w:p>
        </w:tc>
        <w:tc>
          <w:tcPr>
            <w:tcW w:w="3021" w:type="dxa"/>
            <w:shd w:val="clear" w:color="auto" w:fill="BFBFBF" w:themeFill="background1" w:themeFillShade="BF"/>
            <w:vAlign w:val="center"/>
          </w:tcPr>
          <w:p w14:paraId="18B8CBD4" w14:textId="77777777" w:rsidR="00AE713E" w:rsidRDefault="00000000">
            <w:pPr>
              <w:spacing w:after="0" w:line="240" w:lineRule="auto"/>
              <w:rPr>
                <w:rFonts w:cstheme="minorHAnsi"/>
                <w:sz w:val="20"/>
                <w:szCs w:val="20"/>
              </w:rPr>
            </w:pPr>
            <w:r>
              <w:rPr>
                <w:rFonts w:cstheme="minorHAnsi"/>
                <w:sz w:val="20"/>
                <w:szCs w:val="20"/>
              </w:rPr>
              <w:t>A képzéshez kapcsolódó egyéb speciális feltételek biztosításának módja:</w:t>
            </w:r>
          </w:p>
        </w:tc>
        <w:tc>
          <w:tcPr>
            <w:tcW w:w="5484" w:type="dxa"/>
            <w:vAlign w:val="center"/>
          </w:tcPr>
          <w:p w14:paraId="047035C6" w14:textId="77777777" w:rsidR="00AE713E" w:rsidRDefault="00000000">
            <w:pPr>
              <w:spacing w:after="0" w:line="240" w:lineRule="auto"/>
              <w:jc w:val="both"/>
              <w:rPr>
                <w:rFonts w:cstheme="minorHAnsi"/>
                <w:sz w:val="20"/>
                <w:szCs w:val="20"/>
              </w:rPr>
            </w:pPr>
            <w:r>
              <w:rPr>
                <w:rFonts w:cstheme="minorHAnsi"/>
                <w:sz w:val="20"/>
                <w:szCs w:val="20"/>
              </w:rPr>
              <w:t>-</w:t>
            </w:r>
          </w:p>
        </w:tc>
      </w:tr>
    </w:tbl>
    <w:p w14:paraId="4C91F514" w14:textId="77777777" w:rsidR="00AE713E" w:rsidRDefault="00000000">
      <w:pPr>
        <w:jc w:val="center"/>
        <w:rPr>
          <w:rFonts w:cstheme="minorHAnsi"/>
          <w:b/>
          <w:bCs/>
          <w:sz w:val="24"/>
          <w:szCs w:val="24"/>
        </w:rPr>
      </w:pPr>
      <w:r>
        <w:rPr>
          <w:rFonts w:cstheme="minorHAnsi"/>
          <w:b/>
          <w:bCs/>
          <w:sz w:val="24"/>
          <w:szCs w:val="24"/>
        </w:rPr>
        <w:lastRenderedPageBreak/>
        <w:t>9. Képesítő vizsga</w:t>
      </w:r>
    </w:p>
    <w:tbl>
      <w:tblPr>
        <w:tblStyle w:val="Rcsostblzat"/>
        <w:tblW w:w="0" w:type="auto"/>
        <w:tblLook w:val="04A0" w:firstRow="1" w:lastRow="0" w:firstColumn="1" w:lastColumn="0" w:noHBand="0" w:noVBand="1"/>
      </w:tblPr>
      <w:tblGrid>
        <w:gridCol w:w="9062"/>
      </w:tblGrid>
      <w:tr w:rsidR="00AE713E" w14:paraId="20D01245" w14:textId="77777777">
        <w:tc>
          <w:tcPr>
            <w:tcW w:w="9062" w:type="dxa"/>
          </w:tcPr>
          <w:p w14:paraId="1673D9CF" w14:textId="77777777" w:rsidR="00AE713E" w:rsidRDefault="00AE713E">
            <w:pPr>
              <w:spacing w:after="0" w:line="240" w:lineRule="auto"/>
              <w:jc w:val="both"/>
              <w:rPr>
                <w:rFonts w:cstheme="minorHAnsi"/>
                <w:b/>
                <w:bCs/>
                <w:sz w:val="20"/>
                <w:szCs w:val="20"/>
              </w:rPr>
            </w:pPr>
          </w:p>
          <w:p w14:paraId="75778FFF" w14:textId="77777777" w:rsidR="00AE713E" w:rsidRDefault="00000000">
            <w:pPr>
              <w:spacing w:after="0" w:line="240" w:lineRule="auto"/>
              <w:jc w:val="both"/>
              <w:rPr>
                <w:rFonts w:cstheme="minorHAnsi"/>
                <w:sz w:val="20"/>
                <w:szCs w:val="20"/>
              </w:rPr>
            </w:pPr>
            <w:r>
              <w:rPr>
                <w:rFonts w:cstheme="minorHAnsi"/>
                <w:b/>
                <w:bCs/>
                <w:sz w:val="20"/>
                <w:szCs w:val="20"/>
              </w:rPr>
              <w:t>A képesítő vizsgát nem a képző intézmény szervezi és bonyolítja.</w:t>
            </w:r>
            <w:r>
              <w:rPr>
                <w:rFonts w:cstheme="minorHAnsi"/>
                <w:sz w:val="20"/>
                <w:szCs w:val="20"/>
              </w:rPr>
              <w:t> A szakmai képzéshez kapcsolódóan megszerezhető szakképesítés megszerzésére irányuló képesítő vizsgát a nemzeti akkreditálásról szóló törvény szerinti akkreditáló szerv által személytanúsító szervezetként akkreditált vizsgaközpont szervezhet. A képesítő vizsga megszervezéséhez szükséges feltételek és a képesítő vizsga vizsgatevékenységeinek részletes leírása a </w:t>
            </w:r>
            <w:hyperlink r:id="rId8" w:tgtFrame="_blank" w:history="1">
              <w:r>
                <w:rPr>
                  <w:rStyle w:val="Hiperhivatkozs"/>
                  <w:rFonts w:cstheme="minorHAnsi"/>
                  <w:sz w:val="20"/>
                  <w:szCs w:val="20"/>
                </w:rPr>
                <w:t>https://szakkepesites.ikk.hu/</w:t>
              </w:r>
            </w:hyperlink>
            <w:r>
              <w:rPr>
                <w:rFonts w:cstheme="minorHAnsi"/>
                <w:sz w:val="20"/>
                <w:szCs w:val="20"/>
              </w:rPr>
              <w:t> weblapon érhetők el a programkövetelmények menüpontban.</w:t>
            </w:r>
          </w:p>
          <w:p w14:paraId="06DC1384" w14:textId="77777777" w:rsidR="00AE713E" w:rsidRDefault="00000000">
            <w:pPr>
              <w:spacing w:after="0" w:line="240" w:lineRule="auto"/>
              <w:jc w:val="both"/>
              <w:rPr>
                <w:rFonts w:cstheme="minorHAnsi"/>
                <w:sz w:val="20"/>
                <w:szCs w:val="20"/>
              </w:rPr>
            </w:pPr>
            <w:r>
              <w:rPr>
                <w:rFonts w:cstheme="minorHAnsi"/>
                <w:sz w:val="20"/>
                <w:szCs w:val="20"/>
              </w:rPr>
              <w:t> </w:t>
            </w:r>
          </w:p>
          <w:p w14:paraId="43E55564" w14:textId="77777777" w:rsidR="00AE713E" w:rsidRDefault="00000000">
            <w:pPr>
              <w:spacing w:after="0" w:line="240" w:lineRule="auto"/>
              <w:jc w:val="both"/>
              <w:rPr>
                <w:rFonts w:cstheme="minorHAnsi"/>
                <w:b/>
                <w:bCs/>
                <w:sz w:val="20"/>
                <w:szCs w:val="20"/>
              </w:rPr>
            </w:pPr>
            <w:r>
              <w:rPr>
                <w:rFonts w:cstheme="minorHAnsi"/>
                <w:b/>
                <w:bCs/>
                <w:sz w:val="20"/>
                <w:szCs w:val="20"/>
              </w:rPr>
              <w:t>A szakmai képzéshez kapcsolódóan megszerzett képesítő bizonyítvány államilag elismert, önálló végzettségi szintet nem biztosító szakképesítést tanúsít.</w:t>
            </w:r>
          </w:p>
          <w:p w14:paraId="5009BE23" w14:textId="77777777" w:rsidR="00AE713E" w:rsidRDefault="00AE713E">
            <w:pPr>
              <w:spacing w:after="0" w:line="240" w:lineRule="auto"/>
              <w:jc w:val="both"/>
              <w:rPr>
                <w:rFonts w:cstheme="minorHAnsi"/>
                <w:b/>
                <w:bCs/>
                <w:sz w:val="20"/>
                <w:szCs w:val="20"/>
                <w:u w:val="single"/>
              </w:rPr>
            </w:pPr>
          </w:p>
        </w:tc>
      </w:tr>
      <w:tr w:rsidR="00AE713E" w14:paraId="2CA18A4C" w14:textId="77777777">
        <w:tc>
          <w:tcPr>
            <w:tcW w:w="9062" w:type="dxa"/>
            <w:shd w:val="clear" w:color="auto" w:fill="BFBFBF" w:themeFill="background1" w:themeFillShade="BF"/>
          </w:tcPr>
          <w:p w14:paraId="69599477" w14:textId="77777777" w:rsidR="00AE713E" w:rsidRDefault="00000000">
            <w:pPr>
              <w:spacing w:after="0" w:line="240" w:lineRule="auto"/>
              <w:jc w:val="center"/>
              <w:rPr>
                <w:rFonts w:cstheme="minorHAnsi"/>
                <w:b/>
                <w:bCs/>
                <w:sz w:val="20"/>
                <w:szCs w:val="20"/>
              </w:rPr>
            </w:pPr>
            <w:r>
              <w:rPr>
                <w:rFonts w:cstheme="minorHAnsi"/>
                <w:b/>
                <w:bCs/>
                <w:sz w:val="20"/>
                <w:szCs w:val="20"/>
              </w:rPr>
              <w:t>A képesítő vizsgára bocsátás feltétele:</w:t>
            </w:r>
          </w:p>
        </w:tc>
      </w:tr>
      <w:tr w:rsidR="00AE713E" w14:paraId="25AC920C" w14:textId="77777777">
        <w:trPr>
          <w:trHeight w:val="723"/>
        </w:trPr>
        <w:tc>
          <w:tcPr>
            <w:tcW w:w="9062" w:type="dxa"/>
          </w:tcPr>
          <w:p w14:paraId="4C43631F" w14:textId="77777777" w:rsidR="00AE713E" w:rsidRDefault="00000000">
            <w:pPr>
              <w:spacing w:after="0" w:line="240" w:lineRule="auto"/>
              <w:jc w:val="both"/>
              <w:rPr>
                <w:b/>
                <w:sz w:val="20"/>
                <w:szCs w:val="20"/>
              </w:rPr>
            </w:pPr>
            <w:r>
              <w:rPr>
                <w:rFonts w:cstheme="minorHAnsi"/>
                <w:b/>
                <w:bCs/>
                <w:sz w:val="20"/>
                <w:szCs w:val="20"/>
              </w:rPr>
              <w:t xml:space="preserve">A szakmai képzés követelményeinek teljesítéséről (7.1. pont) a képző intézmény által </w:t>
            </w:r>
            <w:r>
              <w:rPr>
                <w:b/>
                <w:sz w:val="20"/>
                <w:szCs w:val="20"/>
              </w:rPr>
              <w:t>a felnőttképzési adatszolgáltatási rendszerben kiállított tanúsítvány.</w:t>
            </w:r>
          </w:p>
          <w:p w14:paraId="503E6A1D" w14:textId="77777777" w:rsidR="00AE713E" w:rsidRDefault="00000000">
            <w:pPr>
              <w:spacing w:after="0" w:line="240" w:lineRule="auto"/>
              <w:jc w:val="both"/>
              <w:rPr>
                <w:b/>
                <w:sz w:val="20"/>
                <w:szCs w:val="20"/>
              </w:rPr>
            </w:pPr>
            <w:r>
              <w:rPr>
                <w:b/>
                <w:sz w:val="20"/>
                <w:szCs w:val="20"/>
              </w:rPr>
              <w:t>Egyéb:</w:t>
            </w:r>
          </w:p>
          <w:p w14:paraId="0579A9D0" w14:textId="77777777" w:rsidR="00AE713E" w:rsidRDefault="00000000">
            <w:pPr>
              <w:pStyle w:val="Listaszerbekezds"/>
              <w:numPr>
                <w:ilvl w:val="0"/>
                <w:numId w:val="8"/>
              </w:numPr>
              <w:spacing w:after="0" w:line="240" w:lineRule="auto"/>
              <w:jc w:val="both"/>
              <w:rPr>
                <w:b/>
                <w:sz w:val="20"/>
                <w:szCs w:val="20"/>
              </w:rPr>
            </w:pPr>
            <w:r>
              <w:rPr>
                <w:b/>
                <w:sz w:val="20"/>
                <w:szCs w:val="20"/>
              </w:rPr>
              <w:t>Esetleírás elkészítése</w:t>
            </w:r>
          </w:p>
          <w:p w14:paraId="27744AC9" w14:textId="77777777" w:rsidR="00AE713E" w:rsidRDefault="00000000">
            <w:pPr>
              <w:pStyle w:val="Listaszerbekezds"/>
              <w:numPr>
                <w:ilvl w:val="2"/>
                <w:numId w:val="10"/>
              </w:numPr>
              <w:spacing w:after="0" w:line="240" w:lineRule="auto"/>
              <w:jc w:val="both"/>
              <w:rPr>
                <w:b/>
                <w:sz w:val="20"/>
                <w:szCs w:val="20"/>
              </w:rPr>
            </w:pPr>
            <w:r>
              <w:rPr>
                <w:b/>
                <w:sz w:val="20"/>
                <w:szCs w:val="20"/>
              </w:rPr>
              <w:t>A vizsgázónak a Magyar Vámügyi Szövetség és a Vám, Jövedéki és Adóügyi Szolgáltatók Szövetsége (vámszakmai szövetségek) egységes véleménye alapján összeállított, 50 darab példából álló Komplex Jövedéki Esetpéldatárból kell választania egyet.</w:t>
            </w:r>
          </w:p>
          <w:p w14:paraId="3365B9AB" w14:textId="77777777" w:rsidR="00AE713E" w:rsidRDefault="00000000">
            <w:pPr>
              <w:pStyle w:val="Listaszerbekezds"/>
              <w:numPr>
                <w:ilvl w:val="3"/>
                <w:numId w:val="10"/>
              </w:numPr>
              <w:spacing w:after="0" w:line="240" w:lineRule="auto"/>
              <w:jc w:val="both"/>
              <w:rPr>
                <w:b/>
                <w:sz w:val="20"/>
                <w:szCs w:val="20"/>
              </w:rPr>
            </w:pPr>
            <w:r>
              <w:rPr>
                <w:b/>
                <w:sz w:val="20"/>
                <w:szCs w:val="20"/>
              </w:rPr>
              <w:t>A vizsgázónak a fenti listából általa választott esetpéldáról 5-10 oldal, A/4-es méretű vizsgadolgozatot kell készítenie. A vizsgadolgozatban elemezni kell az esetpéldában szereplő vámjogi kérdést, be kell mutatni az esetpélda által érintett vámjogi rendelkezések lényegét, valamint az esetpéldából levonható konzekvenciákat</w:t>
            </w:r>
          </w:p>
          <w:p w14:paraId="609094E2" w14:textId="77777777" w:rsidR="00AE713E" w:rsidRDefault="00000000">
            <w:pPr>
              <w:pStyle w:val="Listaszerbekezds"/>
              <w:numPr>
                <w:ilvl w:val="3"/>
                <w:numId w:val="10"/>
              </w:numPr>
              <w:spacing w:after="0" w:line="240" w:lineRule="auto"/>
              <w:jc w:val="both"/>
              <w:rPr>
                <w:b/>
                <w:sz w:val="20"/>
                <w:szCs w:val="20"/>
              </w:rPr>
            </w:pPr>
            <w:r>
              <w:rPr>
                <w:b/>
                <w:sz w:val="20"/>
                <w:szCs w:val="20"/>
              </w:rPr>
              <w:t>A vizsgázó a vizsgatevékenység megkezdését megelőző 15 munkanappal korábban a Vizsgaközpontnak megküldi a vizsgadolgozatát.</w:t>
            </w:r>
          </w:p>
        </w:tc>
      </w:tr>
    </w:tbl>
    <w:p w14:paraId="686B9812" w14:textId="77777777" w:rsidR="00AE713E" w:rsidRDefault="00AE713E">
      <w:pPr>
        <w:rPr>
          <w:rFonts w:cstheme="minorHAnsi"/>
          <w:b/>
          <w:bCs/>
          <w:sz w:val="24"/>
          <w:szCs w:val="24"/>
        </w:rPr>
      </w:pPr>
    </w:p>
    <w:p w14:paraId="02B5CFD9" w14:textId="77777777" w:rsidR="00AE713E" w:rsidRDefault="00000000">
      <w:pPr>
        <w:rPr>
          <w:rFonts w:cstheme="minorHAnsi"/>
          <w:b/>
          <w:bCs/>
          <w:sz w:val="24"/>
          <w:szCs w:val="24"/>
        </w:rPr>
      </w:pPr>
      <w:r>
        <w:rPr>
          <w:rFonts w:cstheme="minorHAnsi"/>
          <w:b/>
          <w:bCs/>
          <w:sz w:val="24"/>
          <w:szCs w:val="24"/>
        </w:rPr>
        <w:br w:type="page"/>
      </w:r>
    </w:p>
    <w:p w14:paraId="13F35B20" w14:textId="77777777" w:rsidR="00AE713E" w:rsidRDefault="00000000">
      <w:pPr>
        <w:jc w:val="center"/>
        <w:rPr>
          <w:rFonts w:cstheme="minorHAnsi"/>
          <w:b/>
          <w:bCs/>
          <w:sz w:val="24"/>
          <w:szCs w:val="24"/>
        </w:rPr>
      </w:pPr>
      <w:r>
        <w:rPr>
          <w:rFonts w:cstheme="minorHAnsi"/>
          <w:b/>
          <w:bCs/>
          <w:sz w:val="24"/>
          <w:szCs w:val="24"/>
        </w:rPr>
        <w:lastRenderedPageBreak/>
        <w:t>10. Az előzetes minősítés ténye</w:t>
      </w:r>
    </w:p>
    <w:tbl>
      <w:tblPr>
        <w:tblStyle w:val="Rcsostblzat"/>
        <w:tblW w:w="0" w:type="auto"/>
        <w:jc w:val="center"/>
        <w:tblLook w:val="04A0" w:firstRow="1" w:lastRow="0" w:firstColumn="1" w:lastColumn="0" w:noHBand="0" w:noVBand="1"/>
      </w:tblPr>
      <w:tblGrid>
        <w:gridCol w:w="4106"/>
        <w:gridCol w:w="4956"/>
      </w:tblGrid>
      <w:tr w:rsidR="00AE713E" w14:paraId="46EFD8A4" w14:textId="77777777">
        <w:trPr>
          <w:trHeight w:val="641"/>
          <w:jc w:val="center"/>
        </w:trPr>
        <w:tc>
          <w:tcPr>
            <w:tcW w:w="4106" w:type="dxa"/>
            <w:shd w:val="clear" w:color="auto" w:fill="BFBFBF" w:themeFill="background1" w:themeFillShade="BF"/>
            <w:vAlign w:val="center"/>
          </w:tcPr>
          <w:p w14:paraId="79FBA34E" w14:textId="77777777" w:rsidR="00AE713E" w:rsidRDefault="00000000">
            <w:pPr>
              <w:spacing w:before="120" w:after="120" w:line="240" w:lineRule="auto"/>
              <w:rPr>
                <w:rFonts w:cstheme="minorHAnsi"/>
                <w:sz w:val="20"/>
                <w:szCs w:val="20"/>
              </w:rPr>
            </w:pPr>
            <w:r>
              <w:rPr>
                <w:rFonts w:cstheme="minorHAnsi"/>
                <w:sz w:val="20"/>
                <w:szCs w:val="20"/>
              </w:rPr>
              <w:t>Szakértő nyilatkozata:</w:t>
            </w:r>
          </w:p>
        </w:tc>
        <w:tc>
          <w:tcPr>
            <w:tcW w:w="4956" w:type="dxa"/>
            <w:vAlign w:val="center"/>
          </w:tcPr>
          <w:p w14:paraId="45B4DF85" w14:textId="77777777" w:rsidR="00AE713E" w:rsidRDefault="00000000">
            <w:pPr>
              <w:spacing w:before="120" w:after="120" w:line="240" w:lineRule="auto"/>
              <w:rPr>
                <w:rFonts w:cstheme="minorHAnsi"/>
                <w:sz w:val="20"/>
                <w:szCs w:val="20"/>
                <w:highlight w:val="cyan"/>
              </w:rPr>
            </w:pPr>
            <w:r>
              <w:rPr>
                <w:sz w:val="20"/>
                <w:szCs w:val="20"/>
              </w:rPr>
              <w:t>A képzési program előzetes minősítése megtörtént.</w:t>
            </w:r>
          </w:p>
        </w:tc>
      </w:tr>
      <w:tr w:rsidR="00AE713E" w14:paraId="3333D7F5" w14:textId="77777777">
        <w:trPr>
          <w:trHeight w:val="484"/>
          <w:jc w:val="center"/>
        </w:trPr>
        <w:tc>
          <w:tcPr>
            <w:tcW w:w="4106" w:type="dxa"/>
            <w:shd w:val="clear" w:color="auto" w:fill="BFBFBF" w:themeFill="background1" w:themeFillShade="BF"/>
            <w:vAlign w:val="center"/>
          </w:tcPr>
          <w:p w14:paraId="7A56F7EC" w14:textId="77777777" w:rsidR="00AE713E" w:rsidRDefault="00000000">
            <w:pPr>
              <w:spacing w:before="120" w:after="120" w:line="240" w:lineRule="auto"/>
              <w:rPr>
                <w:rFonts w:cstheme="minorHAnsi"/>
                <w:b/>
                <w:bCs/>
                <w:sz w:val="20"/>
                <w:szCs w:val="20"/>
              </w:rPr>
            </w:pPr>
            <w:r>
              <w:rPr>
                <w:rFonts w:cstheme="minorHAnsi"/>
                <w:sz w:val="20"/>
                <w:szCs w:val="20"/>
              </w:rPr>
              <w:t>Az előzetes minősítés helye:</w:t>
            </w:r>
          </w:p>
        </w:tc>
        <w:tc>
          <w:tcPr>
            <w:tcW w:w="4956" w:type="dxa"/>
            <w:vAlign w:val="center"/>
          </w:tcPr>
          <w:p w14:paraId="75720B99" w14:textId="77777777" w:rsidR="00AE713E" w:rsidRDefault="00000000">
            <w:pPr>
              <w:spacing w:before="120" w:after="120" w:line="240" w:lineRule="auto"/>
              <w:rPr>
                <w:rFonts w:cstheme="minorHAnsi"/>
                <w:sz w:val="20"/>
                <w:szCs w:val="20"/>
                <w:highlight w:val="cyan"/>
              </w:rPr>
            </w:pPr>
            <w:r>
              <w:rPr>
                <w:sz w:val="20"/>
                <w:szCs w:val="20"/>
              </w:rPr>
              <w:t>Székesfehérvár</w:t>
            </w:r>
          </w:p>
        </w:tc>
      </w:tr>
      <w:tr w:rsidR="00AE713E" w14:paraId="5640350C" w14:textId="77777777">
        <w:trPr>
          <w:trHeight w:val="484"/>
          <w:jc w:val="center"/>
        </w:trPr>
        <w:tc>
          <w:tcPr>
            <w:tcW w:w="4106" w:type="dxa"/>
            <w:shd w:val="clear" w:color="auto" w:fill="BFBFBF" w:themeFill="background1" w:themeFillShade="BF"/>
            <w:vAlign w:val="center"/>
          </w:tcPr>
          <w:p w14:paraId="66F090B8" w14:textId="77777777" w:rsidR="00AE713E" w:rsidRDefault="00000000">
            <w:pPr>
              <w:spacing w:before="120" w:after="120" w:line="240" w:lineRule="auto"/>
              <w:rPr>
                <w:rFonts w:cstheme="minorHAnsi"/>
                <w:b/>
                <w:bCs/>
                <w:sz w:val="20"/>
                <w:szCs w:val="20"/>
              </w:rPr>
            </w:pPr>
            <w:r>
              <w:rPr>
                <w:rFonts w:cstheme="minorHAnsi"/>
                <w:sz w:val="20"/>
                <w:szCs w:val="20"/>
              </w:rPr>
              <w:t>Az előzetes minősítés időpontja:</w:t>
            </w:r>
          </w:p>
        </w:tc>
        <w:tc>
          <w:tcPr>
            <w:tcW w:w="4956" w:type="dxa"/>
            <w:vAlign w:val="center"/>
          </w:tcPr>
          <w:p w14:paraId="35ECBDF5" w14:textId="0D993ABA" w:rsidR="00AE713E" w:rsidRDefault="00823756">
            <w:pPr>
              <w:spacing w:before="120" w:after="120" w:line="240" w:lineRule="auto"/>
              <w:rPr>
                <w:sz w:val="20"/>
                <w:szCs w:val="20"/>
              </w:rPr>
            </w:pPr>
            <w:r>
              <w:rPr>
                <w:sz w:val="20"/>
                <w:szCs w:val="20"/>
              </w:rPr>
              <w:t>2023. 12. 28.</w:t>
            </w:r>
          </w:p>
        </w:tc>
      </w:tr>
      <w:tr w:rsidR="00AE713E" w14:paraId="2C930FEB" w14:textId="77777777">
        <w:trPr>
          <w:trHeight w:val="495"/>
          <w:jc w:val="center"/>
        </w:trPr>
        <w:tc>
          <w:tcPr>
            <w:tcW w:w="4106" w:type="dxa"/>
            <w:shd w:val="clear" w:color="auto" w:fill="BFBFBF" w:themeFill="background1" w:themeFillShade="BF"/>
            <w:vAlign w:val="center"/>
          </w:tcPr>
          <w:p w14:paraId="783FED6A" w14:textId="77777777" w:rsidR="00AE713E" w:rsidRDefault="00000000">
            <w:pPr>
              <w:spacing w:before="120" w:after="120" w:line="240" w:lineRule="auto"/>
              <w:rPr>
                <w:rFonts w:cstheme="minorHAnsi"/>
                <w:b/>
                <w:bCs/>
                <w:sz w:val="20"/>
                <w:szCs w:val="20"/>
              </w:rPr>
            </w:pPr>
            <w:r>
              <w:rPr>
                <w:rFonts w:cstheme="minorHAnsi"/>
                <w:sz w:val="20"/>
                <w:szCs w:val="20"/>
              </w:rPr>
              <w:t>Az előzetes minősítést végző felnőttképzési szakértő neve:</w:t>
            </w:r>
          </w:p>
        </w:tc>
        <w:tc>
          <w:tcPr>
            <w:tcW w:w="4956" w:type="dxa"/>
            <w:vAlign w:val="center"/>
          </w:tcPr>
          <w:p w14:paraId="4783F677" w14:textId="77777777" w:rsidR="00AE713E" w:rsidRDefault="00000000">
            <w:pPr>
              <w:spacing w:before="120" w:after="120" w:line="240" w:lineRule="auto"/>
              <w:rPr>
                <w:rFonts w:cstheme="minorHAnsi"/>
                <w:sz w:val="20"/>
                <w:szCs w:val="20"/>
                <w:highlight w:val="cyan"/>
              </w:rPr>
            </w:pPr>
            <w:r>
              <w:rPr>
                <w:rFonts w:cstheme="minorHAnsi"/>
                <w:sz w:val="20"/>
                <w:szCs w:val="20"/>
              </w:rPr>
              <w:t>Juhász Edit</w:t>
            </w:r>
          </w:p>
        </w:tc>
      </w:tr>
      <w:tr w:rsidR="00AE713E" w14:paraId="326C74A8" w14:textId="77777777">
        <w:trPr>
          <w:trHeight w:val="606"/>
          <w:jc w:val="center"/>
        </w:trPr>
        <w:tc>
          <w:tcPr>
            <w:tcW w:w="4106" w:type="dxa"/>
            <w:shd w:val="clear" w:color="auto" w:fill="BFBFBF" w:themeFill="background1" w:themeFillShade="BF"/>
            <w:vAlign w:val="center"/>
          </w:tcPr>
          <w:p w14:paraId="20D6784C" w14:textId="77777777" w:rsidR="00AE713E" w:rsidRDefault="00000000">
            <w:pPr>
              <w:spacing w:before="120" w:after="120" w:line="240" w:lineRule="auto"/>
              <w:rPr>
                <w:rFonts w:cstheme="minorHAnsi"/>
                <w:b/>
                <w:bCs/>
                <w:sz w:val="20"/>
                <w:szCs w:val="20"/>
              </w:rPr>
            </w:pPr>
            <w:r>
              <w:rPr>
                <w:rFonts w:cstheme="minorHAnsi"/>
                <w:sz w:val="20"/>
                <w:szCs w:val="20"/>
              </w:rPr>
              <w:t>Az előzetes minősítést végző felnőttképzési szakértő nyilvántartási száma:</w:t>
            </w:r>
          </w:p>
        </w:tc>
        <w:tc>
          <w:tcPr>
            <w:tcW w:w="4956" w:type="dxa"/>
            <w:vAlign w:val="center"/>
          </w:tcPr>
          <w:p w14:paraId="5ED1D1DA" w14:textId="77777777" w:rsidR="00AE713E" w:rsidRDefault="00000000">
            <w:pPr>
              <w:spacing w:before="120" w:after="120" w:line="240" w:lineRule="auto"/>
              <w:rPr>
                <w:rFonts w:cstheme="minorHAnsi"/>
                <w:sz w:val="20"/>
                <w:szCs w:val="20"/>
                <w:highlight w:val="cyan"/>
              </w:rPr>
            </w:pPr>
            <w:r>
              <w:rPr>
                <w:sz w:val="20"/>
                <w:szCs w:val="20"/>
              </w:rPr>
              <w:t>FSZ/2020/000146</w:t>
            </w:r>
          </w:p>
        </w:tc>
      </w:tr>
      <w:tr w:rsidR="00AE713E" w14:paraId="683C74DF" w14:textId="77777777">
        <w:trPr>
          <w:trHeight w:val="573"/>
          <w:jc w:val="center"/>
        </w:trPr>
        <w:tc>
          <w:tcPr>
            <w:tcW w:w="4106" w:type="dxa"/>
            <w:shd w:val="clear" w:color="auto" w:fill="BFBFBF" w:themeFill="background1" w:themeFillShade="BF"/>
            <w:vAlign w:val="center"/>
          </w:tcPr>
          <w:p w14:paraId="05C4306B" w14:textId="77777777" w:rsidR="00AE713E" w:rsidRDefault="00000000">
            <w:pPr>
              <w:spacing w:after="0" w:line="240" w:lineRule="auto"/>
              <w:rPr>
                <w:rFonts w:cstheme="minorHAnsi"/>
                <w:sz w:val="20"/>
                <w:szCs w:val="20"/>
              </w:rPr>
            </w:pPr>
            <w:r>
              <w:rPr>
                <w:rFonts w:cstheme="minorHAnsi"/>
                <w:sz w:val="20"/>
                <w:szCs w:val="20"/>
              </w:rPr>
              <w:t>Felnőttképzési szakértő aláírása:</w:t>
            </w:r>
          </w:p>
        </w:tc>
        <w:tc>
          <w:tcPr>
            <w:tcW w:w="4956" w:type="dxa"/>
            <w:vAlign w:val="center"/>
          </w:tcPr>
          <w:p w14:paraId="5282351D" w14:textId="77777777" w:rsidR="00AE713E" w:rsidRDefault="00AE713E">
            <w:pPr>
              <w:spacing w:after="0" w:line="240" w:lineRule="auto"/>
              <w:rPr>
                <w:rFonts w:cstheme="minorHAnsi"/>
                <w:sz w:val="20"/>
                <w:szCs w:val="20"/>
                <w:highlight w:val="cyan"/>
              </w:rPr>
            </w:pPr>
          </w:p>
        </w:tc>
      </w:tr>
      <w:tr w:rsidR="00AE713E" w14:paraId="09439FEB" w14:textId="77777777">
        <w:trPr>
          <w:jc w:val="center"/>
        </w:trPr>
        <w:tc>
          <w:tcPr>
            <w:tcW w:w="9062" w:type="dxa"/>
            <w:gridSpan w:val="2"/>
            <w:shd w:val="clear" w:color="auto" w:fill="FFFFFF" w:themeFill="background1"/>
            <w:vAlign w:val="center"/>
          </w:tcPr>
          <w:p w14:paraId="725C78F5" w14:textId="77777777" w:rsidR="00AE713E" w:rsidRDefault="00000000">
            <w:pPr>
              <w:spacing w:after="0" w:line="240" w:lineRule="auto"/>
              <w:jc w:val="center"/>
              <w:rPr>
                <w:sz w:val="20"/>
                <w:szCs w:val="20"/>
              </w:rPr>
            </w:pPr>
            <w:bookmarkStart w:id="11" w:name="_Hlk76548124"/>
            <w:r>
              <w:rPr>
                <w:sz w:val="20"/>
                <w:szCs w:val="20"/>
              </w:rPr>
              <w:t>A képzési program előzetes minősítését követően a felnőttképzési szakértő a képzési programmal kapcsolatban további - a képzési program előzetes minősítését érintő, azt módosító vagy kiegészítő - megállapításokat nem tehet.</w:t>
            </w:r>
          </w:p>
          <w:p w14:paraId="6099490F" w14:textId="77777777" w:rsidR="00AE713E" w:rsidRDefault="00000000">
            <w:pPr>
              <w:spacing w:after="0" w:line="240" w:lineRule="auto"/>
              <w:jc w:val="center"/>
              <w:rPr>
                <w:sz w:val="20"/>
                <w:szCs w:val="20"/>
              </w:rPr>
            </w:pPr>
            <w:r>
              <w:rPr>
                <w:sz w:val="20"/>
                <w:szCs w:val="20"/>
              </w:rPr>
              <w:t xml:space="preserve">Az előzetesen minősített képzési programot a felnőttképző képviseletére jogosult személynek - a képzési program utolsó oldalán - alá kell írnia. </w:t>
            </w:r>
          </w:p>
          <w:p w14:paraId="7394C09A" w14:textId="77777777" w:rsidR="00AE713E" w:rsidRDefault="00000000">
            <w:pPr>
              <w:spacing w:after="0" w:line="240" w:lineRule="auto"/>
              <w:jc w:val="center"/>
              <w:rPr>
                <w:sz w:val="20"/>
                <w:szCs w:val="20"/>
              </w:rPr>
            </w:pPr>
            <w:r>
              <w:rPr>
                <w:sz w:val="20"/>
                <w:szCs w:val="20"/>
              </w:rPr>
              <w:t>A felnőttképzési szakértő a vizsgálatot követő megállapításait tartalmazó szakértői véleményt írásban közli a felnőttképzővel.</w:t>
            </w:r>
          </w:p>
          <w:p w14:paraId="2CADD353" w14:textId="77777777" w:rsidR="00AE713E" w:rsidRDefault="00000000">
            <w:pPr>
              <w:spacing w:after="0" w:line="240" w:lineRule="auto"/>
              <w:jc w:val="center"/>
              <w:rPr>
                <w:sz w:val="20"/>
                <w:szCs w:val="20"/>
              </w:rPr>
            </w:pPr>
            <w:r>
              <w:rPr>
                <w:sz w:val="20"/>
                <w:szCs w:val="20"/>
              </w:rPr>
              <w:t>A felnőttképző az előzetes minősítés alapját képező, szakértői véleményt a képzési programhoz mellékeli.</w:t>
            </w:r>
          </w:p>
          <w:p w14:paraId="2390E8E7" w14:textId="77777777" w:rsidR="00AE713E" w:rsidRDefault="00000000">
            <w:pPr>
              <w:spacing w:after="0" w:line="240" w:lineRule="auto"/>
              <w:jc w:val="center"/>
              <w:rPr>
                <w:sz w:val="20"/>
                <w:szCs w:val="20"/>
              </w:rPr>
            </w:pPr>
            <w:r>
              <w:rPr>
                <w:sz w:val="20"/>
                <w:szCs w:val="20"/>
              </w:rPr>
              <w:t>A képzés program módosítása esetén a felnőttképzőnek el kell végeztetnie a módosított képzési program előzetes minősítését.</w:t>
            </w:r>
          </w:p>
        </w:tc>
      </w:tr>
      <w:bookmarkEnd w:id="11"/>
      <w:tr w:rsidR="00AE713E" w14:paraId="1D846438" w14:textId="77777777">
        <w:trPr>
          <w:trHeight w:val="729"/>
          <w:jc w:val="center"/>
        </w:trPr>
        <w:tc>
          <w:tcPr>
            <w:tcW w:w="4106" w:type="dxa"/>
            <w:shd w:val="clear" w:color="auto" w:fill="BFBFBF" w:themeFill="background1" w:themeFillShade="BF"/>
            <w:vAlign w:val="center"/>
          </w:tcPr>
          <w:p w14:paraId="025A9E1E" w14:textId="77777777" w:rsidR="00AE713E" w:rsidRDefault="00000000">
            <w:pPr>
              <w:spacing w:after="0" w:line="240" w:lineRule="auto"/>
              <w:rPr>
                <w:rFonts w:cstheme="minorHAnsi"/>
                <w:sz w:val="20"/>
                <w:szCs w:val="20"/>
              </w:rPr>
            </w:pPr>
            <w:r>
              <w:rPr>
                <w:rFonts w:cstheme="minorHAnsi"/>
                <w:sz w:val="20"/>
                <w:szCs w:val="20"/>
              </w:rPr>
              <w:t>Felnőttképző intézmény képviselőjének aláírása:</w:t>
            </w:r>
          </w:p>
        </w:tc>
        <w:tc>
          <w:tcPr>
            <w:tcW w:w="4956" w:type="dxa"/>
            <w:vAlign w:val="center"/>
          </w:tcPr>
          <w:p w14:paraId="69708AA9" w14:textId="77777777" w:rsidR="00AE713E" w:rsidRDefault="00AE713E">
            <w:pPr>
              <w:spacing w:after="0" w:line="240" w:lineRule="auto"/>
              <w:rPr>
                <w:rFonts w:cstheme="minorHAnsi"/>
                <w:sz w:val="20"/>
                <w:szCs w:val="20"/>
                <w:highlight w:val="cyan"/>
              </w:rPr>
            </w:pPr>
          </w:p>
        </w:tc>
      </w:tr>
    </w:tbl>
    <w:p w14:paraId="7B057542" w14:textId="77777777" w:rsidR="00AE713E" w:rsidRDefault="00AE713E">
      <w:pPr>
        <w:rPr>
          <w:rFonts w:cstheme="minorHAnsi"/>
          <w:b/>
          <w:bCs/>
          <w:sz w:val="20"/>
          <w:szCs w:val="20"/>
        </w:rPr>
      </w:pPr>
    </w:p>
    <w:sectPr w:rsidR="00AE713E">
      <w:headerReference w:type="default" r:id="rId9"/>
      <w:footerReference w:type="default" r:id="rId10"/>
      <w:pgSz w:w="11906" w:h="16838"/>
      <w:pgMar w:top="1147" w:right="1417" w:bottom="993" w:left="1417"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91973" w14:textId="77777777" w:rsidR="00B643AA" w:rsidRDefault="00B643AA">
      <w:pPr>
        <w:spacing w:line="240" w:lineRule="auto"/>
      </w:pPr>
      <w:r>
        <w:separator/>
      </w:r>
    </w:p>
  </w:endnote>
  <w:endnote w:type="continuationSeparator" w:id="0">
    <w:p w14:paraId="7A69AA83" w14:textId="77777777" w:rsidR="00B643AA" w:rsidRDefault="00B643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default"/>
    <w:sig w:usb0="E4002EFF" w:usb1="C000E47F" w:usb2="00000009" w:usb3="00000000" w:csb0="2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318319"/>
      <w:docPartObj>
        <w:docPartGallery w:val="AutoText"/>
      </w:docPartObj>
    </w:sdtPr>
    <w:sdtContent>
      <w:p w14:paraId="7A2243EC" w14:textId="77777777" w:rsidR="00AE713E" w:rsidRDefault="00AE713E">
        <w:pPr>
          <w:pStyle w:val="llb"/>
          <w:jc w:val="center"/>
        </w:pPr>
      </w:p>
      <w:p w14:paraId="0F949E76" w14:textId="77777777" w:rsidR="00AE713E" w:rsidRDefault="00000000">
        <w:pPr>
          <w:pStyle w:val="llb"/>
          <w:jc w:val="center"/>
        </w:pPr>
        <w:r>
          <w:fldChar w:fldCharType="begin"/>
        </w:r>
        <w:r>
          <w:instrText>PAGE   \* MERGEFORMAT</w:instrText>
        </w:r>
        <w:r>
          <w:fldChar w:fldCharType="separate"/>
        </w:r>
        <w:r>
          <w:t>7</w:t>
        </w:r>
        <w:r>
          <w:fldChar w:fldCharType="end"/>
        </w:r>
      </w:p>
    </w:sdtContent>
  </w:sdt>
  <w:p w14:paraId="538FD3BB" w14:textId="77777777" w:rsidR="00AE713E" w:rsidRDefault="00000000">
    <w:pPr>
      <w:pStyle w:val="llb"/>
      <w:jc w:val="right"/>
      <w:rPr>
        <w:rFonts w:ascii="Palatino Linotype" w:hAnsi="Palatino Linotype"/>
        <w:sz w:val="20"/>
        <w:szCs w:val="20"/>
      </w:rPr>
    </w:pPr>
    <w:r>
      <w:rPr>
        <w:rFonts w:ascii="Palatino Linotype" w:hAnsi="Palatino Linotype"/>
        <w:sz w:val="20"/>
        <w:szCs w:val="20"/>
      </w:rPr>
      <w:t>Szakértő szignója: __________</w:t>
    </w:r>
  </w:p>
  <w:p w14:paraId="4FBA95FC" w14:textId="77777777" w:rsidR="00AE713E" w:rsidRDefault="00AE713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93D66" w14:textId="77777777" w:rsidR="00B643AA" w:rsidRDefault="00B643AA">
      <w:pPr>
        <w:spacing w:after="0"/>
      </w:pPr>
      <w:r>
        <w:separator/>
      </w:r>
    </w:p>
  </w:footnote>
  <w:footnote w:type="continuationSeparator" w:id="0">
    <w:p w14:paraId="78AD7891" w14:textId="77777777" w:rsidR="00B643AA" w:rsidRDefault="00B643AA">
      <w:pPr>
        <w:spacing w:after="0"/>
      </w:pPr>
      <w:r>
        <w:continuationSeparator/>
      </w:r>
    </w:p>
  </w:footnote>
  <w:footnote w:id="1">
    <w:p w14:paraId="71AF4751"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A sorok száma bővíthető.</w:t>
      </w:r>
    </w:p>
  </w:footnote>
  <w:footnote w:id="2">
    <w:p w14:paraId="6C4FE93B"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megnevezéssel</w:t>
      </w:r>
    </w:p>
  </w:footnote>
  <w:footnote w:id="3">
    <w:p w14:paraId="50B3718C"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óraszámmal, és megegyezik a témakörök összóraszámával.</w:t>
      </w:r>
    </w:p>
  </w:footnote>
  <w:footnote w:id="4">
    <w:p w14:paraId="0F17DE1B" w14:textId="77777777" w:rsidR="00AE713E" w:rsidRDefault="00000000">
      <w:pPr>
        <w:pStyle w:val="Lbjegyzetszveg"/>
        <w:jc w:val="both"/>
        <w:rPr>
          <w:rStyle w:val="Lbjegyzet-hivatkozs"/>
          <w:rFonts w:ascii="Arial" w:hAnsi="Arial" w:cs="Arial"/>
          <w:sz w:val="16"/>
          <w:szCs w:val="16"/>
        </w:rPr>
      </w:pPr>
      <w:r>
        <w:rPr>
          <w:rStyle w:val="Lbjegyzet-hivatkozs"/>
          <w:rFonts w:ascii="Arial" w:hAnsi="Arial" w:cs="Arial"/>
          <w:sz w:val="16"/>
          <w:szCs w:val="16"/>
        </w:rPr>
        <w:footnoteRef/>
      </w:r>
      <w:r>
        <w:rPr>
          <w:rStyle w:val="Lbjegyzet-hivatkozs"/>
          <w:rFonts w:ascii="Arial" w:hAnsi="Arial" w:cs="Arial"/>
          <w:sz w:val="16"/>
          <w:szCs w:val="16"/>
        </w:rPr>
        <w:t xml:space="preserve"> </w:t>
      </w:r>
      <w:r>
        <w:rPr>
          <w:rFonts w:ascii="Arial" w:eastAsia="Times New Roman" w:hAnsi="Arial" w:cs="Arial"/>
          <w:bCs/>
          <w:i/>
          <w:sz w:val="16"/>
          <w:szCs w:val="16"/>
          <w:lang w:val="fr-FR" w:eastAsia="nl-NL"/>
        </w:rPr>
        <w:t>Kontaktórától eltérő munkaforma alkalmazása esetén, ha az a képzés óraszámába beszámítható - egyéb esetben nem releváns</w:t>
      </w:r>
    </w:p>
  </w:footnote>
  <w:footnote w:id="5">
    <w:p w14:paraId="21B067E9"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megnevezéssel</w:t>
      </w:r>
    </w:p>
  </w:footnote>
  <w:footnote w:id="6">
    <w:p w14:paraId="078F0EAB"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óraszámmal, és megegyezik a témakörök összóraszámával.</w:t>
      </w:r>
    </w:p>
  </w:footnote>
  <w:footnote w:id="7">
    <w:p w14:paraId="1632725E" w14:textId="77777777" w:rsidR="00AE713E" w:rsidRDefault="00000000">
      <w:pPr>
        <w:pStyle w:val="Lbjegyzetszveg"/>
        <w:jc w:val="both"/>
        <w:rPr>
          <w:rStyle w:val="Lbjegyzet-hivatkozs"/>
          <w:rFonts w:ascii="Arial" w:hAnsi="Arial" w:cs="Arial"/>
          <w:sz w:val="16"/>
          <w:szCs w:val="16"/>
        </w:rPr>
      </w:pPr>
      <w:r>
        <w:rPr>
          <w:rStyle w:val="Lbjegyzet-hivatkozs"/>
          <w:rFonts w:ascii="Arial" w:hAnsi="Arial" w:cs="Arial"/>
          <w:sz w:val="16"/>
          <w:szCs w:val="16"/>
        </w:rPr>
        <w:footnoteRef/>
      </w:r>
      <w:r>
        <w:rPr>
          <w:rStyle w:val="Lbjegyzet-hivatkozs"/>
          <w:rFonts w:ascii="Arial" w:hAnsi="Arial" w:cs="Arial"/>
          <w:sz w:val="16"/>
          <w:szCs w:val="16"/>
        </w:rPr>
        <w:t xml:space="preserve"> </w:t>
      </w:r>
      <w:r>
        <w:rPr>
          <w:rFonts w:ascii="Arial" w:eastAsia="Times New Roman" w:hAnsi="Arial" w:cs="Arial"/>
          <w:bCs/>
          <w:i/>
          <w:sz w:val="16"/>
          <w:szCs w:val="16"/>
          <w:lang w:val="fr-FR" w:eastAsia="nl-NL"/>
        </w:rPr>
        <w:t>Kontaktórától eltérő munkaforma alkalmazása esetén, ha az a képzés óraszámába beszámítható - egyéb esetben nem releváns</w:t>
      </w:r>
    </w:p>
  </w:footnote>
  <w:footnote w:id="8">
    <w:p w14:paraId="285A3520"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megnevezéssel</w:t>
      </w:r>
    </w:p>
  </w:footnote>
  <w:footnote w:id="9">
    <w:p w14:paraId="27B4D036" w14:textId="77777777" w:rsidR="00AE713E" w:rsidRDefault="00000000">
      <w:pPr>
        <w:pStyle w:val="Lbjegyzetszveg"/>
      </w:pPr>
      <w:r>
        <w:rPr>
          <w:rStyle w:val="Lbjegyzet-hivatkozs"/>
        </w:rPr>
        <w:footnoteRef/>
      </w:r>
      <w:r>
        <w:t xml:space="preserve"> </w:t>
      </w:r>
      <w:r>
        <w:rPr>
          <w:rFonts w:ascii="Arial" w:eastAsia="Times New Roman" w:hAnsi="Arial" w:cs="Arial"/>
          <w:bCs/>
          <w:i/>
          <w:sz w:val="16"/>
          <w:szCs w:val="16"/>
          <w:lang w:val="fr-FR" w:eastAsia="nl-NL"/>
        </w:rPr>
        <w:t>Megegyezik a 4.1. pontban megadott óraszámmal, és megegyezik a témakörök összóraszámával.</w:t>
      </w:r>
    </w:p>
  </w:footnote>
  <w:footnote w:id="10">
    <w:p w14:paraId="5EA47B4F" w14:textId="77777777" w:rsidR="00AE713E" w:rsidRDefault="00000000">
      <w:pPr>
        <w:pStyle w:val="Lbjegyzetszveg"/>
        <w:jc w:val="both"/>
        <w:rPr>
          <w:rStyle w:val="Lbjegyzet-hivatkozs"/>
          <w:rFonts w:ascii="Arial" w:hAnsi="Arial" w:cs="Arial"/>
          <w:sz w:val="16"/>
          <w:szCs w:val="16"/>
        </w:rPr>
      </w:pPr>
      <w:r>
        <w:rPr>
          <w:rStyle w:val="Lbjegyzet-hivatkozs"/>
          <w:rFonts w:ascii="Arial" w:hAnsi="Arial" w:cs="Arial"/>
          <w:sz w:val="16"/>
          <w:szCs w:val="16"/>
        </w:rPr>
        <w:footnoteRef/>
      </w:r>
      <w:r>
        <w:rPr>
          <w:rStyle w:val="Lbjegyzet-hivatkozs"/>
          <w:rFonts w:ascii="Arial" w:hAnsi="Arial" w:cs="Arial"/>
          <w:sz w:val="16"/>
          <w:szCs w:val="16"/>
        </w:rPr>
        <w:t xml:space="preserve"> </w:t>
      </w:r>
      <w:r>
        <w:rPr>
          <w:rFonts w:ascii="Arial" w:eastAsia="Times New Roman" w:hAnsi="Arial" w:cs="Arial"/>
          <w:bCs/>
          <w:i/>
          <w:sz w:val="16"/>
          <w:szCs w:val="16"/>
          <w:lang w:val="fr-FR" w:eastAsia="nl-NL"/>
        </w:rPr>
        <w:t>Kontaktórától eltérő munkaforma alkalmazása esetén, ha az a képzés óraszámába beszámítható - egyéb esetben nem releváns</w:t>
      </w:r>
    </w:p>
  </w:footnote>
  <w:footnote w:id="11">
    <w:p w14:paraId="671B81C7" w14:textId="77777777" w:rsidR="00AE713E" w:rsidRDefault="00000000">
      <w:pPr>
        <w:pStyle w:val="Lbjegyzetszveg"/>
      </w:pPr>
      <w:r>
        <w:rPr>
          <w:rStyle w:val="Lbjegyzet-hivatkozs"/>
        </w:rPr>
        <w:footnoteRef/>
      </w:r>
      <w:r>
        <w:t xml:space="preserve"> Zárt rendszerű elektronikus távoktatás esetén nem releváns.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F8F2" w14:textId="77777777" w:rsidR="00AE713E" w:rsidRDefault="00000000">
    <w:pPr>
      <w:pStyle w:val="lfej"/>
      <w:tabs>
        <w:tab w:val="clear" w:pos="4536"/>
        <w:tab w:val="clear" w:pos="9072"/>
        <w:tab w:val="left" w:pos="3998"/>
      </w:tabs>
      <w:rPr>
        <w:szCs w:val="18"/>
      </w:rPr>
    </w:pPr>
    <w:r>
      <w:rPr>
        <w:szCs w:val="18"/>
      </w:rPr>
      <w:tab/>
    </w:r>
  </w:p>
  <w:tbl>
    <w:tblPr>
      <w:tblW w:w="9765" w:type="dxa"/>
      <w:jc w:val="center"/>
      <w:tblBorders>
        <w:bottom w:val="single" w:sz="4" w:space="0" w:color="auto"/>
      </w:tblBorders>
      <w:tblLayout w:type="fixed"/>
      <w:tblLook w:val="01E0" w:firstRow="1" w:lastRow="1" w:firstColumn="1" w:lastColumn="1" w:noHBand="0" w:noVBand="0"/>
    </w:tblPr>
    <w:tblGrid>
      <w:gridCol w:w="2268"/>
      <w:gridCol w:w="7497"/>
    </w:tblGrid>
    <w:tr w:rsidR="00823756" w14:paraId="7BA1FBA0" w14:textId="77777777" w:rsidTr="00BE061A">
      <w:trPr>
        <w:jc w:val="center"/>
      </w:trPr>
      <w:tc>
        <w:tcPr>
          <w:tcW w:w="2268" w:type="dxa"/>
          <w:tcBorders>
            <w:top w:val="nil"/>
            <w:left w:val="nil"/>
            <w:bottom w:val="single" w:sz="4" w:space="0" w:color="auto"/>
            <w:right w:val="nil"/>
          </w:tcBorders>
          <w:vAlign w:val="center"/>
          <w:hideMark/>
        </w:tcPr>
        <w:p w14:paraId="44DF1ADD" w14:textId="77777777" w:rsidR="00823756" w:rsidRPr="005976FB" w:rsidRDefault="00823756" w:rsidP="00823756">
          <w:pPr>
            <w:pStyle w:val="lfej"/>
            <w:jc w:val="center"/>
            <w:rPr>
              <w:rFonts w:ascii="Arial Narrow" w:hAnsi="Arial Narrow"/>
              <w:lang w:eastAsia="hu-HU"/>
            </w:rPr>
          </w:pPr>
        </w:p>
      </w:tc>
      <w:tc>
        <w:tcPr>
          <w:tcW w:w="7497" w:type="dxa"/>
          <w:tcBorders>
            <w:top w:val="nil"/>
            <w:left w:val="nil"/>
            <w:bottom w:val="single" w:sz="4" w:space="0" w:color="auto"/>
            <w:right w:val="nil"/>
          </w:tcBorders>
          <w:hideMark/>
        </w:tcPr>
        <w:p w14:paraId="3E1658BE" w14:textId="77777777" w:rsidR="00823756" w:rsidRPr="005976FB" w:rsidRDefault="00823756" w:rsidP="00823756">
          <w:pPr>
            <w:pStyle w:val="lfej"/>
            <w:jc w:val="center"/>
            <w:rPr>
              <w:rFonts w:ascii="Arial Narrow" w:hAnsi="Arial Narrow"/>
              <w:b/>
              <w:sz w:val="18"/>
              <w:szCs w:val="18"/>
              <w:lang w:eastAsia="hu-HU"/>
            </w:rPr>
          </w:pPr>
          <w:r>
            <w:rPr>
              <w:rFonts w:ascii="Arial Narrow" w:hAnsi="Arial Narrow" w:cs="Arial"/>
              <w:b/>
              <w:sz w:val="18"/>
              <w:szCs w:val="18"/>
              <w:lang w:eastAsia="hu-HU"/>
            </w:rPr>
            <w:t>NOVUM 7 SZOLGÁLTATÓ KFT.</w:t>
          </w:r>
        </w:p>
        <w:p w14:paraId="7A573D4C" w14:textId="77777777" w:rsidR="00823756" w:rsidRDefault="00823756" w:rsidP="00823756">
          <w:pPr>
            <w:pStyle w:val="lfej"/>
            <w:jc w:val="center"/>
            <w:rPr>
              <w:rFonts w:ascii="Arial Narrow" w:hAnsi="Arial Narrow"/>
              <w:sz w:val="18"/>
              <w:szCs w:val="18"/>
              <w:lang w:eastAsia="hu-HU"/>
            </w:rPr>
          </w:pPr>
          <w:r w:rsidRPr="005976FB">
            <w:rPr>
              <w:rFonts w:ascii="Arial Narrow" w:hAnsi="Arial Narrow"/>
              <w:b/>
              <w:sz w:val="18"/>
              <w:szCs w:val="18"/>
              <w:lang w:eastAsia="hu-HU"/>
            </w:rPr>
            <w:t>Székhely:</w:t>
          </w:r>
          <w:r w:rsidRPr="005976FB">
            <w:rPr>
              <w:rFonts w:ascii="Arial Narrow" w:hAnsi="Arial Narrow"/>
              <w:sz w:val="18"/>
              <w:szCs w:val="18"/>
              <w:lang w:eastAsia="hu-HU"/>
            </w:rPr>
            <w:t xml:space="preserve"> </w:t>
          </w:r>
          <w:r>
            <w:rPr>
              <w:rFonts w:ascii="Arial Narrow" w:hAnsi="Arial Narrow"/>
              <w:sz w:val="18"/>
              <w:szCs w:val="18"/>
              <w:lang w:eastAsia="hu-HU"/>
            </w:rPr>
            <w:t>7400. Kaposvár, Rudnay Gy. 13.</w:t>
          </w:r>
          <w:r w:rsidRPr="005976FB">
            <w:rPr>
              <w:rFonts w:ascii="Arial Narrow" w:hAnsi="Arial Narrow"/>
              <w:sz w:val="18"/>
              <w:szCs w:val="18"/>
              <w:lang w:eastAsia="hu-HU"/>
            </w:rPr>
            <w:t xml:space="preserve"> </w:t>
          </w:r>
        </w:p>
        <w:p w14:paraId="7FD7895D" w14:textId="77777777" w:rsidR="00823756" w:rsidRDefault="00823756" w:rsidP="00823756">
          <w:pPr>
            <w:pStyle w:val="lfej"/>
            <w:jc w:val="center"/>
            <w:rPr>
              <w:rFonts w:ascii="Arial Narrow" w:hAnsi="Arial Narrow"/>
              <w:sz w:val="18"/>
              <w:szCs w:val="18"/>
              <w:lang w:eastAsia="hu-HU"/>
            </w:rPr>
          </w:pPr>
          <w:r w:rsidRPr="005976FB">
            <w:rPr>
              <w:rFonts w:ascii="Arial Narrow" w:hAnsi="Arial Narrow"/>
              <w:sz w:val="18"/>
              <w:szCs w:val="18"/>
              <w:lang w:eastAsia="hu-HU"/>
            </w:rPr>
            <w:t>Adószám:</w:t>
          </w:r>
          <w:r>
            <w:rPr>
              <w:rFonts w:ascii="Arial Narrow" w:hAnsi="Arial Narrow"/>
              <w:sz w:val="18"/>
              <w:szCs w:val="18"/>
              <w:lang w:eastAsia="hu-HU"/>
            </w:rPr>
            <w:t xml:space="preserve"> </w:t>
          </w:r>
          <w:r w:rsidRPr="00143C70">
            <w:rPr>
              <w:rFonts w:ascii="Arial Narrow" w:hAnsi="Arial Narrow"/>
              <w:sz w:val="18"/>
              <w:szCs w:val="18"/>
              <w:lang w:eastAsia="hu-HU"/>
            </w:rPr>
            <w:t>32122831-2-14</w:t>
          </w:r>
        </w:p>
        <w:p w14:paraId="0ABD9F43" w14:textId="77777777" w:rsidR="00823756" w:rsidRPr="00676B59" w:rsidRDefault="00823756" w:rsidP="00823756">
          <w:pPr>
            <w:pStyle w:val="llb"/>
            <w:jc w:val="center"/>
          </w:pPr>
          <w:r>
            <w:rPr>
              <w:rFonts w:ascii="Arial Narrow" w:hAnsi="Arial Narrow"/>
              <w:b/>
              <w:sz w:val="18"/>
              <w:szCs w:val="18"/>
            </w:rPr>
            <w:t>Engedélyszám :</w:t>
          </w:r>
          <w:r w:rsidRPr="00B90CCF">
            <w:rPr>
              <w:rFonts w:ascii="Arial Narrow" w:hAnsi="Arial Narrow"/>
              <w:b/>
              <w:sz w:val="18"/>
              <w:szCs w:val="18"/>
            </w:rPr>
            <w:t xml:space="preserve"> </w:t>
          </w:r>
          <w:r>
            <w:rPr>
              <w:rFonts w:ascii="Arial Narrow" w:hAnsi="Arial Narrow"/>
              <w:b/>
              <w:sz w:val="18"/>
              <w:szCs w:val="18"/>
            </w:rPr>
            <w:t>E/2022/000158, Nyilvántartásba vételi szám: B/2022/001469</w:t>
          </w:r>
        </w:p>
        <w:p w14:paraId="2793852A" w14:textId="1B1DDD9B" w:rsidR="00823756" w:rsidRPr="00100BBB" w:rsidRDefault="00823756" w:rsidP="00823756">
          <w:pPr>
            <w:pStyle w:val="lfej"/>
            <w:jc w:val="center"/>
            <w:rPr>
              <w:rFonts w:ascii="Arial Narrow" w:hAnsi="Arial Narrow"/>
              <w:sz w:val="20"/>
              <w:szCs w:val="20"/>
              <w:lang w:eastAsia="hu-HU"/>
            </w:rPr>
          </w:pPr>
          <w:r>
            <w:rPr>
              <w:rFonts w:ascii="Arial Narrow" w:hAnsi="Arial Narrow"/>
              <w:sz w:val="20"/>
              <w:szCs w:val="20"/>
              <w:lang w:eastAsia="hu-HU"/>
            </w:rPr>
            <w:t xml:space="preserve">Képzési program: </w:t>
          </w:r>
          <w:r>
            <w:rPr>
              <w:rFonts w:ascii="Arial Narrow" w:hAnsi="Arial Narrow"/>
              <w:sz w:val="20"/>
              <w:szCs w:val="20"/>
              <w:lang w:eastAsia="hu-HU"/>
            </w:rPr>
            <w:t>JÖVEDÉKI ÜGYINTÉZŐ</w:t>
          </w:r>
        </w:p>
        <w:p w14:paraId="61685C18" w14:textId="77777777" w:rsidR="00823756" w:rsidRPr="00A4626E" w:rsidRDefault="00823756" w:rsidP="00823756">
          <w:pPr>
            <w:pStyle w:val="NormlWeb"/>
            <w:spacing w:before="0" w:beforeAutospacing="0" w:after="0" w:afterAutospacing="0"/>
            <w:rPr>
              <w:rFonts w:ascii="Arial Narrow" w:hAnsi="Arial Narrow"/>
              <w:sz w:val="18"/>
              <w:szCs w:val="18"/>
            </w:rPr>
          </w:pPr>
        </w:p>
      </w:tc>
    </w:tr>
  </w:tbl>
  <w:p w14:paraId="73DCE2C7" w14:textId="77777777" w:rsidR="00AE713E" w:rsidRDefault="00AE713E">
    <w:pPr>
      <w:pStyle w:val="lfej"/>
      <w:tabs>
        <w:tab w:val="clear" w:pos="4536"/>
        <w:tab w:val="clear" w:pos="9072"/>
        <w:tab w:val="left" w:pos="3998"/>
      </w:tabs>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542D6"/>
    <w:multiLevelType w:val="multilevel"/>
    <w:tmpl w:val="09E54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BC2956"/>
    <w:multiLevelType w:val="multilevel"/>
    <w:tmpl w:val="14BC2956"/>
    <w:lvl w:ilvl="0">
      <w:start w:val="416"/>
      <w:numFmt w:val="bullet"/>
      <w:lvlText w:val="-"/>
      <w:lvlJc w:val="left"/>
      <w:pPr>
        <w:ind w:left="720" w:hanging="360"/>
      </w:pPr>
      <w:rPr>
        <w:rFonts w:ascii="Calibri" w:eastAsiaTheme="minorHAnsi" w:hAnsi="Calibri" w:cs="Calibri" w:hint="default"/>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D920B1"/>
    <w:multiLevelType w:val="multilevel"/>
    <w:tmpl w:val="1AD920B1"/>
    <w:lvl w:ilvl="0">
      <w:start w:val="1"/>
      <w:numFmt w:val="lowerLetter"/>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4263AE"/>
    <w:multiLevelType w:val="multilevel"/>
    <w:tmpl w:val="234263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75A635A"/>
    <w:multiLevelType w:val="multilevel"/>
    <w:tmpl w:val="275A63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8A61AB0"/>
    <w:multiLevelType w:val="multilevel"/>
    <w:tmpl w:val="28A61A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FF01E1"/>
    <w:multiLevelType w:val="multilevel"/>
    <w:tmpl w:val="36FF01E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7E04D53"/>
    <w:multiLevelType w:val="multilevel"/>
    <w:tmpl w:val="37E04D5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6C5ED7"/>
    <w:multiLevelType w:val="multilevel"/>
    <w:tmpl w:val="6B6C5ED7"/>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E50AC7"/>
    <w:multiLevelType w:val="multilevel"/>
    <w:tmpl w:val="72E50AC7"/>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90020978">
    <w:abstractNumId w:val="5"/>
  </w:num>
  <w:num w:numId="2" w16cid:durableId="1712071997">
    <w:abstractNumId w:val="0"/>
  </w:num>
  <w:num w:numId="3" w16cid:durableId="763192044">
    <w:abstractNumId w:val="8"/>
  </w:num>
  <w:num w:numId="4" w16cid:durableId="950745659">
    <w:abstractNumId w:val="4"/>
  </w:num>
  <w:num w:numId="5" w16cid:durableId="1052801626">
    <w:abstractNumId w:val="2"/>
  </w:num>
  <w:num w:numId="6" w16cid:durableId="1182816965">
    <w:abstractNumId w:val="3"/>
  </w:num>
  <w:num w:numId="7" w16cid:durableId="58210101">
    <w:abstractNumId w:val="7"/>
  </w:num>
  <w:num w:numId="8" w16cid:durableId="303586128">
    <w:abstractNumId w:val="1"/>
  </w:num>
  <w:num w:numId="9" w16cid:durableId="1141189004">
    <w:abstractNumId w:val="6"/>
  </w:num>
  <w:num w:numId="10" w16cid:durableId="20782427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45"/>
    <w:rsid w:val="00000080"/>
    <w:rsid w:val="00006158"/>
    <w:rsid w:val="00031E94"/>
    <w:rsid w:val="00042A0D"/>
    <w:rsid w:val="00045154"/>
    <w:rsid w:val="00050502"/>
    <w:rsid w:val="00060E66"/>
    <w:rsid w:val="00061752"/>
    <w:rsid w:val="00062CBD"/>
    <w:rsid w:val="00075D24"/>
    <w:rsid w:val="00076AC3"/>
    <w:rsid w:val="00085FD9"/>
    <w:rsid w:val="00086617"/>
    <w:rsid w:val="0009140E"/>
    <w:rsid w:val="000B4258"/>
    <w:rsid w:val="000B44D5"/>
    <w:rsid w:val="000C6CE9"/>
    <w:rsid w:val="000D20AB"/>
    <w:rsid w:val="000D4904"/>
    <w:rsid w:val="000E1BCE"/>
    <w:rsid w:val="000E3796"/>
    <w:rsid w:val="000E6E6C"/>
    <w:rsid w:val="000F2993"/>
    <w:rsid w:val="00103154"/>
    <w:rsid w:val="001100B9"/>
    <w:rsid w:val="00120A20"/>
    <w:rsid w:val="00130BD9"/>
    <w:rsid w:val="0013236E"/>
    <w:rsid w:val="00137359"/>
    <w:rsid w:val="00141D9D"/>
    <w:rsid w:val="00143244"/>
    <w:rsid w:val="00143CF6"/>
    <w:rsid w:val="00165604"/>
    <w:rsid w:val="001A151E"/>
    <w:rsid w:val="001A397F"/>
    <w:rsid w:val="001A3EF4"/>
    <w:rsid w:val="001B265F"/>
    <w:rsid w:val="001B39C6"/>
    <w:rsid w:val="001B535B"/>
    <w:rsid w:val="001C462A"/>
    <w:rsid w:val="001D355B"/>
    <w:rsid w:val="001D6612"/>
    <w:rsid w:val="001D77DC"/>
    <w:rsid w:val="001E0FFD"/>
    <w:rsid w:val="001F2DE2"/>
    <w:rsid w:val="00200518"/>
    <w:rsid w:val="0021117F"/>
    <w:rsid w:val="0022447C"/>
    <w:rsid w:val="002248B7"/>
    <w:rsid w:val="00231F10"/>
    <w:rsid w:val="00233AC9"/>
    <w:rsid w:val="00242C7F"/>
    <w:rsid w:val="0024524B"/>
    <w:rsid w:val="00247CE1"/>
    <w:rsid w:val="00263668"/>
    <w:rsid w:val="00290D1F"/>
    <w:rsid w:val="002A2CA0"/>
    <w:rsid w:val="002C7AB0"/>
    <w:rsid w:val="002D5B3D"/>
    <w:rsid w:val="002D6667"/>
    <w:rsid w:val="002D7E59"/>
    <w:rsid w:val="002E2056"/>
    <w:rsid w:val="002E4BFD"/>
    <w:rsid w:val="0031221D"/>
    <w:rsid w:val="00313301"/>
    <w:rsid w:val="0031656E"/>
    <w:rsid w:val="00326645"/>
    <w:rsid w:val="003310F8"/>
    <w:rsid w:val="00332993"/>
    <w:rsid w:val="00334F90"/>
    <w:rsid w:val="00346242"/>
    <w:rsid w:val="00376BDD"/>
    <w:rsid w:val="00395545"/>
    <w:rsid w:val="003A2383"/>
    <w:rsid w:val="003A66A1"/>
    <w:rsid w:val="003B1A0F"/>
    <w:rsid w:val="003C24E1"/>
    <w:rsid w:val="003D3F96"/>
    <w:rsid w:val="003D6A3F"/>
    <w:rsid w:val="003E1478"/>
    <w:rsid w:val="00421CE4"/>
    <w:rsid w:val="00426153"/>
    <w:rsid w:val="00427924"/>
    <w:rsid w:val="004308AC"/>
    <w:rsid w:val="00441896"/>
    <w:rsid w:val="00482916"/>
    <w:rsid w:val="00494378"/>
    <w:rsid w:val="004A7705"/>
    <w:rsid w:val="004C4EAB"/>
    <w:rsid w:val="004C7CE9"/>
    <w:rsid w:val="004D32D9"/>
    <w:rsid w:val="004F12FF"/>
    <w:rsid w:val="00501E69"/>
    <w:rsid w:val="005264CF"/>
    <w:rsid w:val="005408CF"/>
    <w:rsid w:val="00542140"/>
    <w:rsid w:val="0055184F"/>
    <w:rsid w:val="00551ACA"/>
    <w:rsid w:val="005703D5"/>
    <w:rsid w:val="005704F6"/>
    <w:rsid w:val="00591197"/>
    <w:rsid w:val="005A0C5D"/>
    <w:rsid w:val="005A26A7"/>
    <w:rsid w:val="005A42EE"/>
    <w:rsid w:val="005A55FA"/>
    <w:rsid w:val="005B5B5D"/>
    <w:rsid w:val="005B7797"/>
    <w:rsid w:val="005D63E2"/>
    <w:rsid w:val="005E06C8"/>
    <w:rsid w:val="005E3889"/>
    <w:rsid w:val="005E7510"/>
    <w:rsid w:val="005F1D23"/>
    <w:rsid w:val="005F290F"/>
    <w:rsid w:val="006029BA"/>
    <w:rsid w:val="00622CDA"/>
    <w:rsid w:val="00657750"/>
    <w:rsid w:val="006662E3"/>
    <w:rsid w:val="00673623"/>
    <w:rsid w:val="00676211"/>
    <w:rsid w:val="00676B1A"/>
    <w:rsid w:val="00676B59"/>
    <w:rsid w:val="00683CC6"/>
    <w:rsid w:val="00691A5B"/>
    <w:rsid w:val="006972F3"/>
    <w:rsid w:val="006A5F13"/>
    <w:rsid w:val="006C0133"/>
    <w:rsid w:val="006C3254"/>
    <w:rsid w:val="006C7A71"/>
    <w:rsid w:val="006D4ADE"/>
    <w:rsid w:val="006D5ABA"/>
    <w:rsid w:val="006E6BE3"/>
    <w:rsid w:val="00705A72"/>
    <w:rsid w:val="00710C63"/>
    <w:rsid w:val="00715210"/>
    <w:rsid w:val="007268F7"/>
    <w:rsid w:val="007317CD"/>
    <w:rsid w:val="00753785"/>
    <w:rsid w:val="00757C10"/>
    <w:rsid w:val="00761AAC"/>
    <w:rsid w:val="00765066"/>
    <w:rsid w:val="007672E8"/>
    <w:rsid w:val="00770A17"/>
    <w:rsid w:val="007928BB"/>
    <w:rsid w:val="0079673C"/>
    <w:rsid w:val="007A0CBA"/>
    <w:rsid w:val="007B6D1A"/>
    <w:rsid w:val="007C5A9D"/>
    <w:rsid w:val="007E2E69"/>
    <w:rsid w:val="007E4AB8"/>
    <w:rsid w:val="007E771E"/>
    <w:rsid w:val="007F408B"/>
    <w:rsid w:val="008033F8"/>
    <w:rsid w:val="0080482F"/>
    <w:rsid w:val="00823756"/>
    <w:rsid w:val="00853F60"/>
    <w:rsid w:val="00857725"/>
    <w:rsid w:val="00873B14"/>
    <w:rsid w:val="00873CFA"/>
    <w:rsid w:val="00896308"/>
    <w:rsid w:val="008970CC"/>
    <w:rsid w:val="008B609A"/>
    <w:rsid w:val="008D10BC"/>
    <w:rsid w:val="008F1DFA"/>
    <w:rsid w:val="008F4421"/>
    <w:rsid w:val="008F476E"/>
    <w:rsid w:val="008F58A2"/>
    <w:rsid w:val="009114BC"/>
    <w:rsid w:val="00912DE7"/>
    <w:rsid w:val="009239DB"/>
    <w:rsid w:val="0093003B"/>
    <w:rsid w:val="009433C3"/>
    <w:rsid w:val="00943ECC"/>
    <w:rsid w:val="0094719C"/>
    <w:rsid w:val="00947415"/>
    <w:rsid w:val="00950DD5"/>
    <w:rsid w:val="00951028"/>
    <w:rsid w:val="00953EE1"/>
    <w:rsid w:val="0096041F"/>
    <w:rsid w:val="009608BC"/>
    <w:rsid w:val="00967395"/>
    <w:rsid w:val="00970219"/>
    <w:rsid w:val="009707DA"/>
    <w:rsid w:val="009B2ED1"/>
    <w:rsid w:val="009D4678"/>
    <w:rsid w:val="009D5032"/>
    <w:rsid w:val="009D51FF"/>
    <w:rsid w:val="009E3EB0"/>
    <w:rsid w:val="009E44C9"/>
    <w:rsid w:val="00A05C50"/>
    <w:rsid w:val="00A10E6D"/>
    <w:rsid w:val="00A3055C"/>
    <w:rsid w:val="00A34F8C"/>
    <w:rsid w:val="00A35536"/>
    <w:rsid w:val="00A37A12"/>
    <w:rsid w:val="00A45812"/>
    <w:rsid w:val="00A54840"/>
    <w:rsid w:val="00A8398A"/>
    <w:rsid w:val="00A90939"/>
    <w:rsid w:val="00A915EA"/>
    <w:rsid w:val="00A949DB"/>
    <w:rsid w:val="00A97093"/>
    <w:rsid w:val="00AA08D1"/>
    <w:rsid w:val="00AA2335"/>
    <w:rsid w:val="00AB23EE"/>
    <w:rsid w:val="00AE22E8"/>
    <w:rsid w:val="00AE713E"/>
    <w:rsid w:val="00B02472"/>
    <w:rsid w:val="00B148DC"/>
    <w:rsid w:val="00B1601F"/>
    <w:rsid w:val="00B23757"/>
    <w:rsid w:val="00B335FA"/>
    <w:rsid w:val="00B33641"/>
    <w:rsid w:val="00B44948"/>
    <w:rsid w:val="00B643AA"/>
    <w:rsid w:val="00B64A9E"/>
    <w:rsid w:val="00B80705"/>
    <w:rsid w:val="00B84F4F"/>
    <w:rsid w:val="00BA32DC"/>
    <w:rsid w:val="00BA3F14"/>
    <w:rsid w:val="00BA497D"/>
    <w:rsid w:val="00BB790A"/>
    <w:rsid w:val="00BB7BAA"/>
    <w:rsid w:val="00BC52ED"/>
    <w:rsid w:val="00BC7FA7"/>
    <w:rsid w:val="00BD6918"/>
    <w:rsid w:val="00BF1811"/>
    <w:rsid w:val="00BF35DE"/>
    <w:rsid w:val="00BF4D64"/>
    <w:rsid w:val="00C007E6"/>
    <w:rsid w:val="00C12D67"/>
    <w:rsid w:val="00C164A4"/>
    <w:rsid w:val="00C317FD"/>
    <w:rsid w:val="00C4718F"/>
    <w:rsid w:val="00C574C1"/>
    <w:rsid w:val="00C75504"/>
    <w:rsid w:val="00C77235"/>
    <w:rsid w:val="00C87404"/>
    <w:rsid w:val="00CA5AC9"/>
    <w:rsid w:val="00CB0D9D"/>
    <w:rsid w:val="00CC5B82"/>
    <w:rsid w:val="00CF0D14"/>
    <w:rsid w:val="00CF550C"/>
    <w:rsid w:val="00D029ED"/>
    <w:rsid w:val="00D15A7A"/>
    <w:rsid w:val="00D16D67"/>
    <w:rsid w:val="00D40790"/>
    <w:rsid w:val="00D436D0"/>
    <w:rsid w:val="00D46C2C"/>
    <w:rsid w:val="00D47251"/>
    <w:rsid w:val="00D5056E"/>
    <w:rsid w:val="00D5123D"/>
    <w:rsid w:val="00D524C9"/>
    <w:rsid w:val="00D63040"/>
    <w:rsid w:val="00D740BD"/>
    <w:rsid w:val="00D755F4"/>
    <w:rsid w:val="00D910EF"/>
    <w:rsid w:val="00DA384E"/>
    <w:rsid w:val="00DC265C"/>
    <w:rsid w:val="00E0025A"/>
    <w:rsid w:val="00E127C5"/>
    <w:rsid w:val="00E152DE"/>
    <w:rsid w:val="00E1735F"/>
    <w:rsid w:val="00E215D2"/>
    <w:rsid w:val="00E427A8"/>
    <w:rsid w:val="00E802F5"/>
    <w:rsid w:val="00E8301D"/>
    <w:rsid w:val="00E868FD"/>
    <w:rsid w:val="00EB36A6"/>
    <w:rsid w:val="00ED1BCB"/>
    <w:rsid w:val="00ED667D"/>
    <w:rsid w:val="00ED6CD7"/>
    <w:rsid w:val="00EE0581"/>
    <w:rsid w:val="00EE6162"/>
    <w:rsid w:val="00EE6164"/>
    <w:rsid w:val="00F0132D"/>
    <w:rsid w:val="00F01F60"/>
    <w:rsid w:val="00F31634"/>
    <w:rsid w:val="00F409FB"/>
    <w:rsid w:val="00F564E5"/>
    <w:rsid w:val="00F6288B"/>
    <w:rsid w:val="00F65B18"/>
    <w:rsid w:val="00F942A1"/>
    <w:rsid w:val="00F94EB5"/>
    <w:rsid w:val="00F953A0"/>
    <w:rsid w:val="00FB6BE3"/>
    <w:rsid w:val="00FC314B"/>
    <w:rsid w:val="00FC35A5"/>
    <w:rsid w:val="00FD7AAC"/>
    <w:rsid w:val="00FE55D6"/>
    <w:rsid w:val="42A10C74"/>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315F5"/>
  <w15:docId w15:val="{EE528EE2-F483-4D71-99D8-C029215D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Segoe UI" w:hAnsi="Segoe UI" w:cs="Segoe UI"/>
      <w:sz w:val="18"/>
      <w:szCs w:val="18"/>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semiHidden/>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pPr>
      <w:tabs>
        <w:tab w:val="center" w:pos="4536"/>
        <w:tab w:val="right" w:pos="9072"/>
      </w:tabs>
      <w:spacing w:after="0" w:line="240" w:lineRule="auto"/>
    </w:pPr>
  </w:style>
  <w:style w:type="character" w:styleId="Lbjegyzet-hivatkozs">
    <w:name w:val="footnote reference"/>
    <w:basedOn w:val="Bekezdsalapbettpusa"/>
    <w:uiPriority w:val="99"/>
    <w:semiHidden/>
    <w:unhideWhenUsed/>
    <w:rPr>
      <w:vertAlign w:val="superscript"/>
    </w:rPr>
  </w:style>
  <w:style w:type="paragraph" w:styleId="Lbjegyzetszveg">
    <w:name w:val="footnote text"/>
    <w:basedOn w:val="Norml"/>
    <w:link w:val="LbjegyzetszvegChar"/>
    <w:uiPriority w:val="99"/>
    <w:semiHidden/>
    <w:unhideWhenUsed/>
    <w:pPr>
      <w:spacing w:after="0" w:line="240" w:lineRule="auto"/>
    </w:pPr>
    <w:rPr>
      <w:rFonts w:ascii="Calibri" w:eastAsia="Calibri" w:hAnsi="Calibri" w:cs="Calibri"/>
      <w:sz w:val="20"/>
      <w:szCs w:val="20"/>
    </w:rPr>
  </w:style>
  <w:style w:type="paragraph" w:styleId="lfej">
    <w:name w:val="header"/>
    <w:basedOn w:val="Norml"/>
    <w:link w:val="lfejChar"/>
    <w:uiPriority w:val="99"/>
    <w:unhideWhenUsed/>
    <w:pPr>
      <w:tabs>
        <w:tab w:val="center" w:pos="4536"/>
        <w:tab w:val="right" w:pos="9072"/>
      </w:tabs>
      <w:spacing w:after="0" w:line="240" w:lineRule="auto"/>
    </w:pPr>
  </w:style>
  <w:style w:type="character" w:styleId="Hiperhivatkozs">
    <w:name w:val="Hyperlink"/>
    <w:basedOn w:val="Bekezdsalapbettpusa"/>
    <w:uiPriority w:val="99"/>
    <w:unhideWhenUsed/>
    <w:rPr>
      <w:color w:val="0563C1" w:themeColor="hyperlink"/>
      <w:u w:val="single"/>
    </w:rPr>
  </w:style>
  <w:style w:type="paragraph" w:styleId="NormlWeb">
    <w:name w:val="Normal (Web)"/>
    <w:basedOn w:val="Norml"/>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style>
  <w:style w:type="character" w:customStyle="1" w:styleId="llbChar">
    <w:name w:val="Élőláb Char"/>
    <w:basedOn w:val="Bekezdsalapbettpusa"/>
    <w:link w:val="llb"/>
    <w:uiPriority w:val="99"/>
  </w:style>
  <w:style w:type="paragraph" w:styleId="Listaszerbekezds">
    <w:name w:val="List Paragraph"/>
    <w:basedOn w:val="Norml"/>
    <w:uiPriority w:val="34"/>
    <w:qFormat/>
    <w:pPr>
      <w:spacing w:after="200" w:line="276" w:lineRule="auto"/>
      <w:ind w:left="720"/>
      <w:contextualSpacing/>
    </w:pPr>
    <w:rPr>
      <w:rFonts w:ascii="Calibri" w:eastAsia="Calibri" w:hAnsi="Calibri" w:cs="Calibri"/>
    </w:rPr>
  </w:style>
  <w:style w:type="character" w:customStyle="1" w:styleId="LbjegyzetszvegChar">
    <w:name w:val="Lábjegyzetszöveg Char"/>
    <w:basedOn w:val="Bekezdsalapbettpusa"/>
    <w:link w:val="Lbjegyzetszveg"/>
    <w:uiPriority w:val="99"/>
    <w:semiHidden/>
    <w:rPr>
      <w:rFonts w:ascii="Calibri" w:eastAsia="Calibri" w:hAnsi="Calibri" w:cs="Calibri"/>
      <w:sz w:val="20"/>
      <w:szCs w:val="20"/>
    </w:rPr>
  </w:style>
  <w:style w:type="character" w:customStyle="1" w:styleId="JegyzetszvegChar">
    <w:name w:val="Jegyzetszöveg Char"/>
    <w:basedOn w:val="Bekezdsalapbettpusa"/>
    <w:link w:val="Jegyzetszveg"/>
    <w:uiPriority w:val="99"/>
    <w:semiHidden/>
    <w:rPr>
      <w:sz w:val="20"/>
      <w:szCs w:val="20"/>
    </w:rPr>
  </w:style>
  <w:style w:type="character" w:customStyle="1" w:styleId="MegjegyzstrgyaChar">
    <w:name w:val="Megjegyzés tárgya Char"/>
    <w:basedOn w:val="JegyzetszvegChar"/>
    <w:link w:val="Megjegyzstrgya"/>
    <w:uiPriority w:val="99"/>
    <w:semiHidden/>
    <w:rPr>
      <w:b/>
      <w:bCs/>
      <w:sz w:val="20"/>
      <w:szCs w:val="20"/>
    </w:rPr>
  </w:style>
  <w:style w:type="character" w:customStyle="1" w:styleId="BuborkszvegChar">
    <w:name w:val="Buborékszöveg Char"/>
    <w:basedOn w:val="Bekezdsalapbettpusa"/>
    <w:link w:val="Buborkszveg"/>
    <w:uiPriority w:val="99"/>
    <w:semiHidden/>
    <w:rPr>
      <w:rFonts w:ascii="Segoe UI" w:hAnsi="Segoe UI" w:cs="Segoe UI"/>
      <w:sz w:val="18"/>
      <w:szCs w:val="18"/>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table" w:customStyle="1" w:styleId="Rcsostblzat1">
    <w:name w:val="Rácsos táblázat1"/>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Bekezdsalapbettpusa"/>
    <w:uiPriority w:val="99"/>
    <w:semiHidden/>
    <w:unhideWhenUsed/>
    <w:rPr>
      <w:color w:val="605E5C"/>
      <w:shd w:val="clear" w:color="auto" w:fill="E1DFDD"/>
    </w:rPr>
  </w:style>
  <w:style w:type="table" w:customStyle="1" w:styleId="Rcsostblzat111">
    <w:name w:val="Rácsos táblázat111"/>
    <w:basedOn w:val="Normltblzat"/>
    <w:uiPriority w:val="3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6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zakkepesites.ikk.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B6C5F-D0B1-4059-9DCE-321D4D015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20</Pages>
  <Words>5334</Words>
  <Characters>36807</Characters>
  <Application>Microsoft Office Word</Application>
  <DocSecurity>0</DocSecurity>
  <Lines>306</Lines>
  <Paragraphs>84</Paragraphs>
  <ScaleCrop>false</ScaleCrop>
  <HeadingPairs>
    <vt:vector size="2" baseType="variant">
      <vt:variant>
        <vt:lpstr>Cím</vt:lpstr>
      </vt:variant>
      <vt:variant>
        <vt:i4>1</vt:i4>
      </vt:variant>
    </vt:vector>
  </HeadingPairs>
  <TitlesOfParts>
    <vt:vector size="1" baseType="lpstr">
      <vt:lpstr>képzési program sablon - szakmai képzés</vt:lpstr>
    </vt:vector>
  </TitlesOfParts>
  <Company/>
  <LinksUpToDate>false</LinksUpToDate>
  <CharactersWithSpaces>42057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képzési program sablon - szakmai képzés</dc:title>
  <dc:creator>MINOSITES.HU</dc:creator>
  <cp:lastModifiedBy>Edit Juhász</cp:lastModifiedBy>
  <cp:revision>3</cp:revision>
  <dcterms:created xsi:type="dcterms:W3CDTF">2023-12-11T14:02:00Z</dcterms:created>
  <dcterms:modified xsi:type="dcterms:W3CDTF">2023-12-11T16:45:00Z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C2EFE63FC1C64E46AB66D09829F12C55</vt:lpwstr>
  </property>
</Properties>
</file>